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D3330E">
        <w:rPr>
          <w:rFonts w:ascii="Times New Roman" w:eastAsia="Calibri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D3330E">
        <w:rPr>
          <w:rFonts w:ascii="Times New Roman" w:eastAsia="Calibri" w:hAnsi="Times New Roman" w:cs="Times New Roman"/>
          <w:sz w:val="28"/>
          <w:szCs w:val="28"/>
        </w:rPr>
        <w:t xml:space="preserve">«Гимназия имени Героя Советского Союза Ю.А. </w:t>
      </w:r>
      <w:proofErr w:type="spellStart"/>
      <w:r w:rsidRPr="00D3330E">
        <w:rPr>
          <w:rFonts w:ascii="Times New Roman" w:eastAsia="Calibri" w:hAnsi="Times New Roman" w:cs="Times New Roman"/>
          <w:sz w:val="28"/>
          <w:szCs w:val="28"/>
        </w:rPr>
        <w:t>Гарнаева</w:t>
      </w:r>
      <w:proofErr w:type="spellEnd"/>
      <w:r w:rsidRPr="00D3330E">
        <w:rPr>
          <w:rFonts w:ascii="Times New Roman" w:eastAsia="Calibri" w:hAnsi="Times New Roman" w:cs="Times New Roman"/>
          <w:sz w:val="28"/>
          <w:szCs w:val="28"/>
        </w:rPr>
        <w:t xml:space="preserve"> г. Балашова Саратовской области»</w:t>
      </w:r>
    </w:p>
    <w:tbl>
      <w:tblPr>
        <w:tblpPr w:leftFromText="180" w:rightFromText="180" w:vertAnchor="page" w:horzAnchor="margin" w:tblpXSpec="center" w:tblpY="14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0"/>
        <w:gridCol w:w="5387"/>
        <w:gridCol w:w="4761"/>
      </w:tblGrid>
      <w:tr w:rsidR="00D3330E" w:rsidRPr="00D3330E" w:rsidTr="00D3330E">
        <w:trPr>
          <w:trHeight w:val="2965"/>
        </w:trPr>
        <w:tc>
          <w:tcPr>
            <w:tcW w:w="5240" w:type="dxa"/>
            <w:shd w:val="clear" w:color="auto" w:fill="auto"/>
          </w:tcPr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b/>
                <w:sz w:val="28"/>
                <w:szCs w:val="28"/>
              </w:rPr>
              <w:t>«Рассмотрено»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 xml:space="preserve">Руководитель МО МОУ «Гимназия им. Ю.А. </w:t>
            </w:r>
            <w:proofErr w:type="spellStart"/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Гарнаева</w:t>
            </w:r>
            <w:proofErr w:type="spellEnd"/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»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_____________ Руднева Н.М.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ФИО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Протокол № ______от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«____» ___________ 2015 г.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b/>
                <w:sz w:val="28"/>
                <w:szCs w:val="28"/>
              </w:rPr>
              <w:t>«Согласовано»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 xml:space="preserve">Заместитель </w:t>
            </w:r>
            <w:proofErr w:type="spellStart"/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руководителяпо</w:t>
            </w:r>
            <w:proofErr w:type="spellEnd"/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 xml:space="preserve"> УВР МОУ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 xml:space="preserve">«Гимназия им. </w:t>
            </w:r>
            <w:proofErr w:type="spellStart"/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Ю.А.Гарнаева</w:t>
            </w:r>
            <w:proofErr w:type="spellEnd"/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»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______________Астахова С.К.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ФИО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«____» ___________ 2015 г.</w:t>
            </w:r>
          </w:p>
        </w:tc>
        <w:tc>
          <w:tcPr>
            <w:tcW w:w="4761" w:type="dxa"/>
            <w:shd w:val="clear" w:color="auto" w:fill="auto"/>
          </w:tcPr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b/>
                <w:sz w:val="28"/>
                <w:szCs w:val="28"/>
              </w:rPr>
              <w:t>«Утверждаю»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Руководитель МОУ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 xml:space="preserve">«Гимназия им. Ю.А. </w:t>
            </w:r>
            <w:proofErr w:type="spellStart"/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Гарнаева</w:t>
            </w:r>
            <w:proofErr w:type="spellEnd"/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»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_________</w:t>
            </w:r>
            <w:proofErr w:type="spellStart"/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Шехматов</w:t>
            </w:r>
            <w:proofErr w:type="spellEnd"/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 xml:space="preserve"> С.А.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ФИО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Приказ № ______от</w:t>
            </w:r>
          </w:p>
          <w:p w:rsidR="00D3330E" w:rsidRPr="00D3330E" w:rsidRDefault="00D3330E" w:rsidP="00D33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3330E">
              <w:rPr>
                <w:rFonts w:ascii="Calibri" w:eastAsia="Calibri" w:hAnsi="Calibri" w:cs="Times New Roman"/>
                <w:sz w:val="28"/>
                <w:szCs w:val="28"/>
              </w:rPr>
              <w:t>«____» ___________2015 г.</w:t>
            </w:r>
          </w:p>
        </w:tc>
      </w:tr>
    </w:tbl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200" w:line="276" w:lineRule="auto"/>
        <w:jc w:val="center"/>
        <w:textAlignment w:val="baseline"/>
        <w:rPr>
          <w:rFonts w:ascii="Georgia" w:eastAsia="Calibri" w:hAnsi="Georgia" w:cs="Times New Roman"/>
          <w:b/>
          <w:sz w:val="28"/>
          <w:szCs w:val="28"/>
        </w:rPr>
      </w:pP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200" w:line="276" w:lineRule="auto"/>
        <w:jc w:val="center"/>
        <w:textAlignment w:val="baseline"/>
        <w:rPr>
          <w:rFonts w:ascii="Georgia" w:eastAsia="Calibri" w:hAnsi="Georgia" w:cs="Times New Roman"/>
          <w:b/>
          <w:sz w:val="28"/>
          <w:szCs w:val="28"/>
        </w:rPr>
      </w:pPr>
      <w:r w:rsidRPr="00D3330E">
        <w:rPr>
          <w:rFonts w:ascii="Georgia" w:eastAsia="Calibri" w:hAnsi="Georgia" w:cs="Times New Roman"/>
          <w:b/>
          <w:sz w:val="28"/>
          <w:szCs w:val="28"/>
        </w:rPr>
        <w:t>Рабочая программа</w:t>
      </w: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Georgia" w:eastAsia="Calibri" w:hAnsi="Georgia" w:cs="Times New Roman"/>
          <w:sz w:val="28"/>
          <w:szCs w:val="28"/>
        </w:rPr>
      </w:pPr>
      <w:proofErr w:type="gramStart"/>
      <w:r w:rsidRPr="00D3330E">
        <w:rPr>
          <w:rFonts w:ascii="Georgia" w:eastAsia="Calibri" w:hAnsi="Georgia" w:cs="Times New Roman"/>
          <w:sz w:val="28"/>
          <w:szCs w:val="28"/>
        </w:rPr>
        <w:t>учителя</w:t>
      </w:r>
      <w:proofErr w:type="gramEnd"/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Georgia" w:eastAsia="Calibri" w:hAnsi="Georgia" w:cs="Times New Roman"/>
          <w:b/>
          <w:sz w:val="28"/>
          <w:szCs w:val="28"/>
        </w:rPr>
      </w:pPr>
      <w:r w:rsidRPr="00D3330E">
        <w:rPr>
          <w:rFonts w:ascii="Georgia" w:eastAsia="Calibri" w:hAnsi="Georgia" w:cs="Times New Roman"/>
          <w:b/>
          <w:sz w:val="28"/>
          <w:szCs w:val="28"/>
        </w:rPr>
        <w:t>Рудневой Надежды Михайловны</w:t>
      </w: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Georgia" w:eastAsia="Calibri" w:hAnsi="Georgia" w:cs="Times New Roman"/>
          <w:sz w:val="28"/>
          <w:szCs w:val="28"/>
        </w:rPr>
      </w:pPr>
      <w:r w:rsidRPr="00D3330E">
        <w:rPr>
          <w:rFonts w:ascii="Georgia" w:eastAsia="Calibri" w:hAnsi="Georgia" w:cs="Times New Roman"/>
          <w:sz w:val="28"/>
          <w:szCs w:val="28"/>
        </w:rPr>
        <w:t>(</w:t>
      </w:r>
      <w:proofErr w:type="gramStart"/>
      <w:r w:rsidRPr="00D3330E">
        <w:rPr>
          <w:rFonts w:ascii="Georgia" w:eastAsia="Calibri" w:hAnsi="Georgia" w:cs="Times New Roman"/>
          <w:sz w:val="28"/>
          <w:szCs w:val="28"/>
        </w:rPr>
        <w:t>высшая  квалификационная</w:t>
      </w:r>
      <w:proofErr w:type="gramEnd"/>
      <w:r w:rsidRPr="00D3330E">
        <w:rPr>
          <w:rFonts w:ascii="Georgia" w:eastAsia="Calibri" w:hAnsi="Georgia" w:cs="Times New Roman"/>
          <w:sz w:val="28"/>
          <w:szCs w:val="28"/>
        </w:rPr>
        <w:t xml:space="preserve"> категория)</w:t>
      </w: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Georgia" w:eastAsia="Calibri" w:hAnsi="Georgia" w:cs="Times New Roman"/>
          <w:b/>
          <w:sz w:val="28"/>
          <w:szCs w:val="28"/>
        </w:rPr>
      </w:pPr>
      <w:proofErr w:type="gramStart"/>
      <w:r w:rsidRPr="00D3330E">
        <w:rPr>
          <w:rFonts w:ascii="Georgia" w:eastAsia="Calibri" w:hAnsi="Georgia" w:cs="Times New Roman"/>
          <w:b/>
          <w:sz w:val="28"/>
          <w:szCs w:val="28"/>
        </w:rPr>
        <w:t>по</w:t>
      </w:r>
      <w:proofErr w:type="gramEnd"/>
      <w:r w:rsidRPr="00D3330E">
        <w:rPr>
          <w:rFonts w:ascii="Georgia" w:eastAsia="Calibri" w:hAnsi="Georgia" w:cs="Times New Roman"/>
          <w:b/>
          <w:sz w:val="28"/>
          <w:szCs w:val="28"/>
        </w:rPr>
        <w:t xml:space="preserve"> истории</w:t>
      </w:r>
    </w:p>
    <w:p w:rsidR="00D3330E" w:rsidRDefault="00D3330E" w:rsidP="00D3330E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Georgia" w:eastAsia="Calibri" w:hAnsi="Georgia" w:cs="Times New Roman"/>
          <w:b/>
          <w:sz w:val="28"/>
          <w:szCs w:val="28"/>
        </w:rPr>
      </w:pPr>
      <w:r w:rsidRPr="00D3330E">
        <w:rPr>
          <w:rFonts w:ascii="Georgia" w:eastAsia="Calibri" w:hAnsi="Georgia" w:cs="Times New Roman"/>
          <w:b/>
          <w:sz w:val="28"/>
          <w:szCs w:val="28"/>
        </w:rPr>
        <w:t>7 класс</w:t>
      </w:r>
      <w:r w:rsidR="00743BC1">
        <w:rPr>
          <w:rFonts w:ascii="Georgia" w:eastAsia="Calibri" w:hAnsi="Georgia" w:cs="Times New Roman"/>
          <w:b/>
          <w:sz w:val="28"/>
          <w:szCs w:val="28"/>
        </w:rPr>
        <w:t xml:space="preserve"> </w:t>
      </w:r>
    </w:p>
    <w:p w:rsidR="00743BC1" w:rsidRPr="00D3330E" w:rsidRDefault="00743BC1" w:rsidP="00D3330E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Georgia" w:eastAsia="Calibri" w:hAnsi="Georgia" w:cs="Times New Roman"/>
          <w:b/>
          <w:sz w:val="28"/>
          <w:szCs w:val="28"/>
        </w:rPr>
      </w:pPr>
      <w:r>
        <w:rPr>
          <w:rFonts w:ascii="Georgia" w:eastAsia="Calibri" w:hAnsi="Georgia" w:cs="Times New Roman"/>
          <w:b/>
          <w:sz w:val="28"/>
          <w:szCs w:val="28"/>
        </w:rPr>
        <w:t>(</w:t>
      </w:r>
      <w:proofErr w:type="gramStart"/>
      <w:r>
        <w:rPr>
          <w:rFonts w:ascii="Georgia" w:eastAsia="Calibri" w:hAnsi="Georgia" w:cs="Times New Roman"/>
          <w:b/>
          <w:sz w:val="28"/>
          <w:szCs w:val="28"/>
        </w:rPr>
        <w:t>домашнее</w:t>
      </w:r>
      <w:proofErr w:type="gramEnd"/>
      <w:r>
        <w:rPr>
          <w:rFonts w:ascii="Georgia" w:eastAsia="Calibri" w:hAnsi="Georgia" w:cs="Times New Roman"/>
          <w:b/>
          <w:sz w:val="28"/>
          <w:szCs w:val="28"/>
        </w:rPr>
        <w:t xml:space="preserve"> обучение)</w:t>
      </w: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3330E">
        <w:rPr>
          <w:rFonts w:ascii="Times New Roman" w:eastAsia="Calibri" w:hAnsi="Times New Roman" w:cs="Times New Roman"/>
          <w:sz w:val="28"/>
          <w:szCs w:val="28"/>
        </w:rPr>
        <w:t>Рассмотрено на заседании</w:t>
      </w: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3330E">
        <w:rPr>
          <w:rFonts w:ascii="Times New Roman" w:eastAsia="Calibri" w:hAnsi="Times New Roman" w:cs="Times New Roman"/>
          <w:sz w:val="28"/>
          <w:szCs w:val="28"/>
        </w:rPr>
        <w:t>педагогического</w:t>
      </w:r>
      <w:proofErr w:type="gramEnd"/>
      <w:r w:rsidRPr="00D3330E">
        <w:rPr>
          <w:rFonts w:ascii="Times New Roman" w:eastAsia="Calibri" w:hAnsi="Times New Roman" w:cs="Times New Roman"/>
          <w:sz w:val="28"/>
          <w:szCs w:val="28"/>
        </w:rPr>
        <w:t xml:space="preserve"> совета</w:t>
      </w: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D3330E">
        <w:rPr>
          <w:rFonts w:ascii="Times New Roman" w:eastAsia="Calibri" w:hAnsi="Times New Roman" w:cs="Times New Roman"/>
          <w:sz w:val="28"/>
          <w:szCs w:val="28"/>
        </w:rPr>
        <w:t>Протокол № ________ от</w:t>
      </w: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D3330E">
        <w:rPr>
          <w:rFonts w:ascii="Times New Roman" w:eastAsia="Calibri" w:hAnsi="Times New Roman" w:cs="Times New Roman"/>
          <w:sz w:val="28"/>
          <w:szCs w:val="28"/>
        </w:rPr>
        <w:t>«_____» __________20___г.</w:t>
      </w: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D3330E">
        <w:rPr>
          <w:rFonts w:ascii="Times New Roman" w:eastAsia="Calibri" w:hAnsi="Times New Roman" w:cs="Times New Roman"/>
          <w:sz w:val="28"/>
          <w:szCs w:val="28"/>
        </w:rPr>
        <w:lastRenderedPageBreak/>
        <w:t>2015-2016 учебный год</w:t>
      </w:r>
    </w:p>
    <w:p w:rsidR="00D3330E" w:rsidRPr="00D3330E" w:rsidRDefault="00D3330E" w:rsidP="00D3330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3330E" w:rsidRPr="00D3330E" w:rsidRDefault="00D3330E" w:rsidP="00D3330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Пояснительная записка 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Данная рабочая программа разработана на основе: 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Федерального государственного образовательного стандарта, основного общего образования;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Примерной основной образовательной программой образовательного учреждения. Основная школа. – М.: Просвещение, 2011. – 342 с. (Стандарты второго поколения);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Примерные программы по учебным предметам. История. 5-9 классы: – М.: Просвещение, 2011. – 94 с. – (Стандарты второго поколения);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Программа составлена, исходя из следующих </w:t>
      </w:r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целей обучения истории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в</w:t>
      </w: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школе на ступени основного общего образования, формулируются в виде совокупности приоритетных для общества ценностных ориентаций и качеств личности, проявляющихся как в учебном процессе, так и в широком социальном контексте. 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Главная цель изучения истории в современной школе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— </w:t>
      </w:r>
      <w:proofErr w:type="gram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образование,   </w:t>
      </w:r>
      <w:proofErr w:type="gram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 изучения истории в основной школе: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· формирование у молодого поколения ориентиров для гражданской, 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этнонациональной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, социальной, культурной самоидентификации в окружающем мире;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· 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полиэтничном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и многоконфессиональном обществе.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Общая характеристика учебного предмета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Курс истории на ступени основного общего образования является частью концентрической системы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Описание места учебного предмета, курса в учебном плане.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Предмет «История» изучается на ступени основного общего образования в качестве обязательного предмета в 5–9 классах в общем объеме 374 часа из них: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</w:t>
      </w:r>
      <w:proofErr w:type="gramEnd"/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5—9 классах по 2 часа в неделю, 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Примерная программа по истории   включает в себя </w:t>
      </w:r>
      <w:r w:rsidRPr="00D3330E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примерное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тематическое планирование. Планирование изучения предмета «История» на ступени основного общего образования составлено с учетом Базисного учебного (образовательного) плана, отводящего на изучение истории с 5—9 классах по 2 часа в неделю.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Личностные, </w:t>
      </w:r>
      <w:proofErr w:type="spellStart"/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метапредметные</w:t>
      </w:r>
      <w:proofErr w:type="spellEnd"/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и предметные результаты освоения конкретного учебного предмета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 важнейшим личностным результатам</w:t>
      </w:r>
      <w:r w:rsidRPr="00D333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изучения истории в основной школе относятся следующие убеждения и качества: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освоение гуманистических традиций и ценностей современного общества, уважение прав и свобод человека;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· понимание культурного многообразия мира, уважение к культуре своего и других народов, толерантность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Метапредметные</w:t>
      </w:r>
      <w:proofErr w:type="spellEnd"/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результаты изучения истории в основной школе выражаются в следующих качествах: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способность сознательно организовывать и регулировать свою деятельность — учебную, общественную и др.;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Предметные результаты изучения истории учащимися 5—9 классов включают: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·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D3330E" w:rsidRPr="00D3330E" w:rsidRDefault="00D3330E" w:rsidP="00D3330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Система оценки планируемых результатов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Оценка личностных результатов</w:t>
      </w: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представляет собой оценку достижения обучающимися в ходе их личностного раз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softHyphen/>
        <w:t>вития планируемых результатов, представленных в разделе «Личностные универсальные учебные действия» программы формирования универсальных учебных действий.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Формирование личностных результатов обеспечивается в ходе реализации всех компонентов образовательного про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softHyphen/>
        <w:t>цесса, включая внеурочную деятельность, реализуемую семьёй и школой.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Основным </w:t>
      </w: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объектом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оценки личностных результатов слу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жит 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сформированность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универсальных учебных действий, включаемых в следующие три основных блока: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3330E">
        <w:rPr>
          <w:rFonts w:ascii="Times New Roman" w:eastAsia="Times New Roman" w:hAnsi="Times New Roman" w:cs="Times New Roman"/>
          <w:color w:val="000000"/>
          <w:spacing w:val="-12"/>
          <w:lang w:eastAsia="ru-RU"/>
        </w:rPr>
        <w:t>1)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сформированность</w:t>
      </w:r>
      <w:proofErr w:type="spellEnd"/>
      <w:proofErr w:type="gram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333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основ гражданской идентичности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личности;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3330E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2)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готовность</w:t>
      </w:r>
      <w:proofErr w:type="gram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к переходу к </w:t>
      </w:r>
      <w:r w:rsidRPr="00D333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самообразованию на основе учебно-познавательной мотивации,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в том числе готовность к </w:t>
      </w:r>
      <w:r w:rsidRPr="00D333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выбору направления профильного образования;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3330E">
        <w:rPr>
          <w:rFonts w:ascii="Times New Roman" w:eastAsia="Times New Roman" w:hAnsi="Times New Roman" w:cs="Times New Roman"/>
          <w:color w:val="000000"/>
          <w:spacing w:val="-10"/>
          <w:lang w:eastAsia="ru-RU"/>
        </w:rPr>
        <w:t>3)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сформированность</w:t>
      </w:r>
      <w:proofErr w:type="spellEnd"/>
      <w:proofErr w:type="gram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333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социальных компетенций,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включая ценностно-смысловые установки и моральные нормы, опыт социальных и межличностных отношений, правосознание.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В соответствии с требованиями Стандарта </w:t>
      </w: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достижение обучающимися личностных результатов не выносится на итоговую оценку,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а является предметом оценки эффектив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ности 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воспитательно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- образовательной деятельности образо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softHyphen/>
        <w:t>вательного учреждения и образовательных систем разного уровня.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Оценка </w:t>
      </w:r>
      <w:proofErr w:type="spellStart"/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метапредметных</w:t>
      </w:r>
      <w:proofErr w:type="spellEnd"/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результатов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представляет собой Оценку достижения планируемых результатов освоения основ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образовательной программы, представленных в разделах «Регулятивные универсальные учебные действия», «Коммуни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softHyphen/>
        <w:t>кативные универсальные учебные действия», «Познавательные универсальные учебные действия» программы формирования универсальных учебных действий, а также планируемых ре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softHyphen/>
        <w:t>зультатов, представленных во всех разделах междисциплинар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учебных программ.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Формирование 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метапредметных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результатов обеспечива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softHyphen/>
        <w:t>ется за счёт основных компонентов образовательного процес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softHyphen/>
        <w:t>са—учебных предметов.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Основным </w:t>
      </w: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объектом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оценки 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метапредметных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результатов и является:</w:t>
      </w:r>
    </w:p>
    <w:p w:rsidR="00D3330E" w:rsidRPr="00D3330E" w:rsidRDefault="00D3330E" w:rsidP="00D333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способность</w:t>
      </w:r>
      <w:proofErr w:type="gram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и готовность к освоению систематических знаний, их самостоятельному пополнению, переносу и инте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грации;</w:t>
      </w:r>
    </w:p>
    <w:p w:rsidR="00D3330E" w:rsidRPr="00D3330E" w:rsidRDefault="00D3330E" w:rsidP="00D333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3330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способность</w:t>
      </w:r>
      <w:proofErr w:type="gramEnd"/>
      <w:r w:rsidRPr="00D3330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к сотрудничеству и коммуникации;</w:t>
      </w:r>
    </w:p>
    <w:p w:rsidR="00D3330E" w:rsidRPr="00D3330E" w:rsidRDefault="00D3330E" w:rsidP="00D333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3330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способность</w:t>
      </w:r>
      <w:proofErr w:type="gramEnd"/>
      <w:r w:rsidRPr="00D3330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к решению личностно и социально значи</w:t>
      </w:r>
      <w:r w:rsidRPr="00D3330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мых проблем и воплощению найденных решений в практику;</w:t>
      </w:r>
    </w:p>
    <w:p w:rsidR="00D3330E" w:rsidRPr="00D3330E" w:rsidRDefault="00D3330E" w:rsidP="00D333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способность</w:t>
      </w:r>
      <w:proofErr w:type="gramEnd"/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 и готовность к использованию ИКТ в целях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обучения и развития;</w:t>
      </w:r>
    </w:p>
    <w:p w:rsidR="00D3330E" w:rsidRPr="00D3330E" w:rsidRDefault="00D3330E" w:rsidP="00D3330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способность</w:t>
      </w:r>
      <w:proofErr w:type="gram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к самоорганизации, 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саморегуляции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и рефлексии.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lastRenderedPageBreak/>
        <w:t xml:space="preserve">Оценка достижения 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метапредметных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 xml:space="preserve"> результатов может </w:t>
      </w:r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проводиться в ходе различных процедур. Основной процеду</w:t>
      </w:r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 xml:space="preserve">рой итоговой оценки достижения 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метапредметных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 xml:space="preserve"> результатов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является </w:t>
      </w:r>
      <w:r w:rsidRPr="00D3330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защита итогового индивидуального проекта.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Дополнительным источником данных о достижении от </w:t>
      </w:r>
      <w:r w:rsidRPr="00D3330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 xml:space="preserve">дельных 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метапредметных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 xml:space="preserve"> результатов могут служить результаты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выполнения проверочных работ (как правило, тематических) по всем предметам.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В ходе текущей, тематической, промежуточной оценки мо</w:t>
      </w:r>
      <w:r w:rsidRPr="00D3330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жет быть оценено достижение таких коммуникативных и ре</w:t>
      </w:r>
      <w:r w:rsidRPr="00D3330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гулятивных действий, которые трудно или нецелесообразно проверять в ходе стандартизированной итоговой проверочной работы, например уровень 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сформированности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навыков сотруд</w:t>
      </w:r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ничества или самоорганизации.</w:t>
      </w:r>
    </w:p>
    <w:p w:rsidR="00D3330E" w:rsidRPr="00D3330E" w:rsidRDefault="00D3330E" w:rsidP="00D3330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lang w:eastAsia="ru-RU"/>
        </w:rPr>
        <w:t>Особенности оценки индивидуального проекта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Индивидуальный итоговой проект представляет собой </w:t>
      </w: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учебный проект, выполняемый обучающимся в рамках одного </w:t>
      </w:r>
      <w:r w:rsidRPr="00D3330E">
        <w:rPr>
          <w:rFonts w:ascii="Times New Roman" w:eastAsia="Times New Roman" w:hAnsi="Times New Roman" w:cs="Times New Roman"/>
          <w:color w:val="000000"/>
          <w:spacing w:val="-8"/>
          <w:lang w:eastAsia="ru-RU"/>
        </w:rPr>
        <w:t xml:space="preserve">или нескольких учебных предметов с целью продемонстрировать </w:t>
      </w:r>
      <w:r w:rsidRPr="00D3330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свои достижения в самостоятельном освоении содержания и ме</w:t>
      </w:r>
      <w:r w:rsidRPr="00D3330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тодов избранных областей знаний и/или видов деятельности </w:t>
      </w:r>
      <w:r w:rsidRPr="00D3330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и способность проектировать и осуществлять целесообразную </w:t>
      </w:r>
      <w:r w:rsidRPr="00D3330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и результативную деятельность (учебно-познавательную, кон</w:t>
      </w:r>
      <w:r w:rsidRPr="00D3330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структорскую, социальную, художественно-творческую, иную).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Выполнение индивидуального итогового проекта обяза</w:t>
      </w:r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тельно для каждого обучающегося, его невыполнение равно</w:t>
      </w: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softHyphen/>
        <w:t xml:space="preserve">ценно получению неудовлетворительной оценки по любому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учебному предмету.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lang w:eastAsia="ru-RU"/>
        </w:rPr>
        <w:t>Оценка предметных результатов</w:t>
      </w:r>
      <w:r w:rsidRPr="00D3330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представляет собой оценку постижения обучающимся планируемых результатов по отдель</w:t>
      </w:r>
      <w:r w:rsidRPr="00D3330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ным предметам.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Формирование этих результатов обеспечивается за счёт основных компонентов образовательного процесса — учебных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предметов.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 xml:space="preserve">Основным </w:t>
      </w:r>
      <w:r w:rsidRPr="00D3330E">
        <w:rPr>
          <w:rFonts w:ascii="Times New Roman" w:eastAsia="Times New Roman" w:hAnsi="Times New Roman" w:cs="Times New Roman"/>
          <w:b/>
          <w:bCs/>
          <w:color w:val="000000"/>
          <w:spacing w:val="-5"/>
          <w:lang w:eastAsia="ru-RU"/>
        </w:rPr>
        <w:t xml:space="preserve">объектом </w:t>
      </w:r>
      <w:r w:rsidRPr="00D3330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оценки предметных результатов в со</w:t>
      </w:r>
      <w:r w:rsidRPr="00D3330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ответствии с требованиями Стандарта является способность </w:t>
      </w: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</w:t>
      </w:r>
      <w:r w:rsidRPr="00D3330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предметов, в том числе 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метапредметных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(познавательных, регу</w:t>
      </w:r>
      <w:r w:rsidRPr="00D3330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лятивных, коммуникативных) действий.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Система оценки предметных результатов освоения учеб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ных программ с учётом уровневого подхода, принятого в Станд</w:t>
      </w: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арте, предполагает </w:t>
      </w:r>
      <w:r w:rsidRPr="00D3330E">
        <w:rPr>
          <w:rFonts w:ascii="Times New Roman" w:eastAsia="Times New Roman" w:hAnsi="Times New Roman" w:cs="Times New Roman"/>
          <w:b/>
          <w:bCs/>
          <w:color w:val="000000"/>
          <w:spacing w:val="-4"/>
          <w:lang w:eastAsia="ru-RU"/>
        </w:rPr>
        <w:t xml:space="preserve">выделение базового уровня достижений </w:t>
      </w:r>
      <w:r w:rsidRPr="00D3330E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 xml:space="preserve">как точки отсчёта </w:t>
      </w:r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при построении всей системы оценки и ор</w:t>
      </w:r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softHyphen/>
        <w:t>ганизации индивидуальной работы с обучающимися.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Реальные достижения обучающихся могут соответствовать </w:t>
      </w:r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пазовому уровню, а могут отличаться от него как в сторону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превышения, так и в сторону </w:t>
      </w:r>
      <w:proofErr w:type="spell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недостижения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Практика показывает, что для описания достижений обуча</w:t>
      </w: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ющихся целесообразно установить следующие пять уровней.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color w:val="000000"/>
          <w:spacing w:val="-4"/>
          <w:lang w:eastAsia="ru-RU"/>
        </w:rPr>
        <w:t xml:space="preserve">Базовый уровень достижений </w:t>
      </w: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— уровень, который демон</w:t>
      </w: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softHyphen/>
        <w:t>стрирует освоение учебных действий с опорной системой зна</w:t>
      </w: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softHyphen/>
        <w:t xml:space="preserve">ний в рамках диапазона (круга) выделенных задач. Овладение </w:t>
      </w:r>
      <w:r w:rsidRPr="00D3330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пазовым уровнем является достаточным для продолжения обуче</w:t>
      </w: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ния на следующей ступени образования, но не по профильному направлению. Достижению базового уровня соответствует </w:t>
      </w:r>
      <w:r w:rsidRPr="00D3330E">
        <w:rPr>
          <w:rFonts w:ascii="Times New Roman" w:eastAsia="Times New Roman" w:hAnsi="Times New Roman" w:cs="Times New Roman"/>
          <w:color w:val="000000"/>
          <w:spacing w:val="-8"/>
          <w:lang w:eastAsia="ru-RU"/>
        </w:rPr>
        <w:t>отметка «3».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Превышение базового уровня свидетельствует об усвоении </w:t>
      </w:r>
      <w:r w:rsidRPr="00D3330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опорной системы знаний на уровне осознанного произвольно</w:t>
      </w:r>
      <w:r w:rsidRPr="00D3330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го овладения учебными действиями, а также о кругозоре, ши</w:t>
      </w:r>
      <w:r w:rsidRPr="00D3330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роте (или избирательности) интересов. Целесообразно выде</w:t>
      </w:r>
      <w:r w:rsidRPr="00D3330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softHyphen/>
      </w:r>
      <w:r w:rsidRPr="00D3330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лить следующие два уровня, </w:t>
      </w:r>
      <w:r w:rsidRPr="00D3330E">
        <w:rPr>
          <w:rFonts w:ascii="Times New Roman" w:eastAsia="Times New Roman" w:hAnsi="Times New Roman" w:cs="Times New Roman"/>
          <w:b/>
          <w:bCs/>
          <w:color w:val="000000"/>
          <w:spacing w:val="-4"/>
          <w:lang w:eastAsia="ru-RU"/>
        </w:rPr>
        <w:t>превышающие базовый:</w:t>
      </w:r>
    </w:p>
    <w:p w:rsidR="00D3330E" w:rsidRPr="00D3330E" w:rsidRDefault="00D3330E" w:rsidP="00D3330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3330E">
        <w:rPr>
          <w:rFonts w:ascii="Times New Roman" w:eastAsia="Times New Roman" w:hAnsi="Times New Roman" w:cs="Times New Roman"/>
          <w:b/>
          <w:bCs/>
          <w:color w:val="000000"/>
          <w:spacing w:val="-7"/>
          <w:lang w:eastAsia="ru-RU"/>
        </w:rPr>
        <w:t>повышенный</w:t>
      </w:r>
      <w:proofErr w:type="gramEnd"/>
      <w:r w:rsidRPr="00D3330E">
        <w:rPr>
          <w:rFonts w:ascii="Times New Roman" w:eastAsia="Times New Roman" w:hAnsi="Times New Roman" w:cs="Times New Roman"/>
          <w:b/>
          <w:bCs/>
          <w:color w:val="000000"/>
          <w:spacing w:val="-7"/>
          <w:lang w:eastAsia="ru-RU"/>
        </w:rPr>
        <w:t xml:space="preserve"> уровень </w:t>
      </w:r>
      <w:r w:rsidRPr="00D3330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достижения планируемых результа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тов, отметка «4»;</w:t>
      </w:r>
    </w:p>
    <w:p w:rsidR="00D3330E" w:rsidRPr="00D3330E" w:rsidRDefault="00D3330E" w:rsidP="00D3330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3330E">
        <w:rPr>
          <w:rFonts w:ascii="Times New Roman" w:eastAsia="Times New Roman" w:hAnsi="Times New Roman" w:cs="Times New Roman"/>
          <w:b/>
          <w:bCs/>
          <w:color w:val="000000"/>
          <w:spacing w:val="-6"/>
          <w:lang w:eastAsia="ru-RU"/>
        </w:rPr>
        <w:t>высокий</w:t>
      </w:r>
      <w:proofErr w:type="gramEnd"/>
      <w:r w:rsidRPr="00D3330E">
        <w:rPr>
          <w:rFonts w:ascii="Times New Roman" w:eastAsia="Times New Roman" w:hAnsi="Times New Roman" w:cs="Times New Roman"/>
          <w:b/>
          <w:bCs/>
          <w:color w:val="000000"/>
          <w:spacing w:val="-6"/>
          <w:lang w:eastAsia="ru-RU"/>
        </w:rPr>
        <w:t xml:space="preserve"> уровень </w:t>
      </w:r>
      <w:r w:rsidRPr="00D3330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достижения планируемых результатов, 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отметка «5».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Для описания подготовки обучающихся, уровень достижений которых </w:t>
      </w:r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ниже базового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, целесообразно выделить также два уровня:</w:t>
      </w:r>
    </w:p>
    <w:p w:rsidR="00D3330E" w:rsidRPr="00D3330E" w:rsidRDefault="00D3330E" w:rsidP="00D3330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пониженный</w:t>
      </w:r>
      <w:proofErr w:type="gramEnd"/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уровень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достижений, отметка «2»;</w:t>
      </w:r>
    </w:p>
    <w:p w:rsidR="00D3330E" w:rsidRPr="00D3330E" w:rsidRDefault="00D3330E" w:rsidP="00D3330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низкий</w:t>
      </w:r>
      <w:proofErr w:type="gramEnd"/>
      <w:r w:rsidRPr="00D333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уровень</w:t>
      </w:r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достижений, отметка «1».</w:t>
      </w:r>
    </w:p>
    <w:p w:rsidR="00D3330E" w:rsidRPr="00D3330E" w:rsidRDefault="00D3330E" w:rsidP="00D3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>Недостижение</w:t>
      </w:r>
      <w:proofErr w:type="spellEnd"/>
      <w:r w:rsidRPr="00D3330E">
        <w:rPr>
          <w:rFonts w:ascii="Times New Roman" w:eastAsia="Times New Roman" w:hAnsi="Times New Roman" w:cs="Times New Roman"/>
          <w:color w:val="000000"/>
          <w:lang w:eastAsia="ru-RU"/>
        </w:rPr>
        <w:t xml:space="preserve"> базового уровня (пониженный и низкий уровни достижений) фиксируется в зависимости от объёма и уровня освоенного и неосвоенного содержания предмета.</w:t>
      </w: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3330E">
        <w:rPr>
          <w:rFonts w:ascii="Times New Roman" w:eastAsia="Times New Roman" w:hAnsi="Times New Roman" w:cs="Times New Roman"/>
          <w:b/>
          <w:lang w:eastAsia="ru-RU"/>
        </w:rPr>
        <w:t xml:space="preserve">«Новая история. Конец XV-XVIII </w:t>
      </w:r>
      <w:proofErr w:type="spellStart"/>
      <w:r w:rsidRPr="00D3330E">
        <w:rPr>
          <w:rFonts w:ascii="Times New Roman" w:eastAsia="Times New Roman" w:hAnsi="Times New Roman" w:cs="Times New Roman"/>
          <w:b/>
          <w:lang w:eastAsia="ru-RU"/>
        </w:rPr>
        <w:t>в.в</w:t>
      </w:r>
      <w:proofErr w:type="spellEnd"/>
      <w:r w:rsidRPr="00D3330E">
        <w:rPr>
          <w:rFonts w:ascii="Times New Roman" w:eastAsia="Times New Roman" w:hAnsi="Times New Roman" w:cs="Times New Roman"/>
          <w:b/>
          <w:lang w:eastAsia="ru-RU"/>
        </w:rPr>
        <w:t xml:space="preserve">.»  7 </w:t>
      </w:r>
      <w:proofErr w:type="spellStart"/>
      <w:r w:rsidRPr="00D3330E">
        <w:rPr>
          <w:rFonts w:ascii="Times New Roman" w:eastAsia="Times New Roman" w:hAnsi="Times New Roman" w:cs="Times New Roman"/>
          <w:b/>
          <w:lang w:eastAsia="ru-RU"/>
        </w:rPr>
        <w:t>кл</w:t>
      </w:r>
      <w:proofErr w:type="spellEnd"/>
      <w:r w:rsidRPr="00D3330E">
        <w:rPr>
          <w:rFonts w:ascii="Times New Roman" w:eastAsia="Times New Roman" w:hAnsi="Times New Roman" w:cs="Times New Roman"/>
          <w:b/>
          <w:lang w:eastAsia="ru-RU"/>
        </w:rPr>
        <w:t>.</w:t>
      </w:r>
    </w:p>
    <w:tbl>
      <w:tblPr>
        <w:tblpPr w:leftFromText="180" w:rightFromText="180" w:vertAnchor="text" w:horzAnchor="margin" w:tblpX="74" w:tblpY="161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685"/>
        <w:gridCol w:w="1027"/>
        <w:gridCol w:w="8182"/>
        <w:gridCol w:w="1260"/>
      </w:tblGrid>
      <w:tr w:rsidR="00D3330E" w:rsidRPr="00D3330E" w:rsidTr="00D3330E">
        <w:trPr>
          <w:trHeight w:val="279"/>
        </w:trPr>
        <w:tc>
          <w:tcPr>
            <w:tcW w:w="534" w:type="dxa"/>
            <w:tcBorders>
              <w:right w:val="nil"/>
            </w:tcBorders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12" w:type="dxa"/>
            <w:gridSpan w:val="2"/>
            <w:tcBorders>
              <w:left w:val="nil"/>
            </w:tcBorders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Распределение учебного материала по курсу </w:t>
            </w:r>
          </w:p>
        </w:tc>
        <w:tc>
          <w:tcPr>
            <w:tcW w:w="9442" w:type="dxa"/>
            <w:gridSpan w:val="2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Контрольные  работы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</w:t>
            </w:r>
          </w:p>
        </w:tc>
      </w:tr>
      <w:tr w:rsidR="00D3330E" w:rsidRPr="00D3330E" w:rsidTr="00D3330E">
        <w:trPr>
          <w:trHeight w:val="284"/>
        </w:trPr>
        <w:tc>
          <w:tcPr>
            <w:tcW w:w="534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3685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D3330E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 раздела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027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Кол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. час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8182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</w:t>
            </w:r>
          </w:p>
        </w:tc>
      </w:tr>
      <w:tr w:rsidR="00D3330E" w:rsidRPr="00D3330E" w:rsidTr="00D3330E">
        <w:trPr>
          <w:trHeight w:val="178"/>
        </w:trPr>
        <w:tc>
          <w:tcPr>
            <w:tcW w:w="534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85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Европа и мир в начале нового времени </w:t>
            </w:r>
          </w:p>
        </w:tc>
        <w:tc>
          <w:tcPr>
            <w:tcW w:w="1027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82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Европа и мир в конце   XV-XVII вв.   </w:t>
            </w:r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330E" w:rsidRPr="00D3330E" w:rsidTr="00D3330E">
        <w:trPr>
          <w:trHeight w:val="437"/>
        </w:trPr>
        <w:tc>
          <w:tcPr>
            <w:tcW w:w="534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85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Cs/>
                <w:lang w:eastAsia="ru-RU"/>
              </w:rPr>
              <w:t>Глав № 2 Первые революции Нового времени. Международные отношения (</w:t>
            </w:r>
          </w:p>
        </w:tc>
        <w:tc>
          <w:tcPr>
            <w:tcW w:w="1027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 4</w:t>
            </w:r>
          </w:p>
        </w:tc>
        <w:tc>
          <w:tcPr>
            <w:tcW w:w="8182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Ранние буржуазные революции.   Международные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>отношения  в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  </w:t>
            </w:r>
            <w:r w:rsidRPr="00D3330E">
              <w:rPr>
                <w:rFonts w:ascii="Times New Roman" w:eastAsia="Times New Roman" w:hAnsi="Times New Roman" w:cs="Times New Roman"/>
                <w:color w:val="000000"/>
                <w:spacing w:val="-10"/>
                <w:lang w:eastAsia="ru-RU"/>
              </w:rPr>
              <w:t>XVI-XVIII вв</w:t>
            </w:r>
            <w:r w:rsidRPr="00D3330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.      </w:t>
            </w:r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330E" w:rsidRPr="00D3330E" w:rsidTr="00D3330E">
        <w:trPr>
          <w:trHeight w:val="439"/>
        </w:trPr>
        <w:tc>
          <w:tcPr>
            <w:tcW w:w="534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685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Глава № 3 Эпоха Просвещения. Время преобразований </w:t>
            </w:r>
          </w:p>
        </w:tc>
        <w:tc>
          <w:tcPr>
            <w:tcW w:w="1027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8</w:t>
            </w:r>
          </w:p>
        </w:tc>
        <w:tc>
          <w:tcPr>
            <w:tcW w:w="8182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Эпоха Просвещения. 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>Время  преобразований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.  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Борьба за первенство в Европе и в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колониях.</w:t>
            </w:r>
            <w:r w:rsidRPr="00D3330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  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              </w:t>
            </w:r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330E" w:rsidRPr="00D3330E" w:rsidTr="00D3330E">
        <w:trPr>
          <w:trHeight w:val="284"/>
        </w:trPr>
        <w:tc>
          <w:tcPr>
            <w:tcW w:w="534" w:type="dxa"/>
            <w:vMerge w:val="restart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Глава № 4 Традиционное общество Востока. Начало Европейской колонизации </w:t>
            </w:r>
          </w:p>
        </w:tc>
        <w:tc>
          <w:tcPr>
            <w:tcW w:w="1027" w:type="dxa"/>
            <w:vMerge w:val="restart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8182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Новая история. Конец XV-XVIII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в.в</w:t>
            </w:r>
            <w:proofErr w:type="spellEnd"/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3330E" w:rsidRPr="00D3330E" w:rsidTr="00D3330E">
        <w:trPr>
          <w:trHeight w:val="112"/>
        </w:trPr>
        <w:tc>
          <w:tcPr>
            <w:tcW w:w="534" w:type="dxa"/>
            <w:vMerge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vMerge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27" w:type="dxa"/>
            <w:vMerge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82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: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28 часов.</w:t>
            </w:r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3330E">
        <w:rPr>
          <w:rFonts w:ascii="Times New Roman" w:eastAsia="Times New Roman" w:hAnsi="Times New Roman" w:cs="Times New Roman"/>
          <w:b/>
          <w:lang w:eastAsia="ru-RU"/>
        </w:rPr>
        <w:t xml:space="preserve">«История России </w:t>
      </w:r>
      <w:proofErr w:type="gramStart"/>
      <w:r w:rsidRPr="00D3330E">
        <w:rPr>
          <w:rFonts w:ascii="Times New Roman" w:eastAsia="Times New Roman" w:hAnsi="Times New Roman" w:cs="Times New Roman"/>
          <w:b/>
          <w:lang w:eastAsia="ru-RU"/>
        </w:rPr>
        <w:t>с  XVII</w:t>
      </w:r>
      <w:proofErr w:type="gramEnd"/>
      <w:r w:rsidRPr="00D3330E">
        <w:rPr>
          <w:rFonts w:ascii="Times New Roman" w:eastAsia="Times New Roman" w:hAnsi="Times New Roman" w:cs="Times New Roman"/>
          <w:b/>
          <w:lang w:eastAsia="ru-RU"/>
        </w:rPr>
        <w:t xml:space="preserve">–XVIII </w:t>
      </w:r>
      <w:proofErr w:type="spellStart"/>
      <w:r w:rsidRPr="00D3330E">
        <w:rPr>
          <w:rFonts w:ascii="Times New Roman" w:eastAsia="Times New Roman" w:hAnsi="Times New Roman" w:cs="Times New Roman"/>
          <w:b/>
          <w:lang w:eastAsia="ru-RU"/>
        </w:rPr>
        <w:t>в.в</w:t>
      </w:r>
      <w:proofErr w:type="spellEnd"/>
      <w:r w:rsidRPr="00D3330E">
        <w:rPr>
          <w:rFonts w:ascii="Times New Roman" w:eastAsia="Times New Roman" w:hAnsi="Times New Roman" w:cs="Times New Roman"/>
          <w:b/>
          <w:lang w:eastAsia="ru-RU"/>
        </w:rPr>
        <w:t xml:space="preserve">.»  7 </w:t>
      </w:r>
      <w:proofErr w:type="spellStart"/>
      <w:r w:rsidRPr="00D3330E">
        <w:rPr>
          <w:rFonts w:ascii="Times New Roman" w:eastAsia="Times New Roman" w:hAnsi="Times New Roman" w:cs="Times New Roman"/>
          <w:b/>
          <w:lang w:eastAsia="ru-RU"/>
        </w:rPr>
        <w:t>кл</w:t>
      </w:r>
      <w:proofErr w:type="spellEnd"/>
      <w:r w:rsidRPr="00D3330E">
        <w:rPr>
          <w:rFonts w:ascii="Times New Roman" w:eastAsia="Times New Roman" w:hAnsi="Times New Roman" w:cs="Times New Roman"/>
          <w:b/>
          <w:lang w:eastAsia="ru-RU"/>
        </w:rPr>
        <w:t>.</w:t>
      </w:r>
    </w:p>
    <w:tbl>
      <w:tblPr>
        <w:tblpPr w:leftFromText="180" w:rightFromText="180" w:vertAnchor="text" w:horzAnchor="margin" w:tblpX="250" w:tblpY="161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"/>
        <w:gridCol w:w="2298"/>
        <w:gridCol w:w="985"/>
        <w:gridCol w:w="9527"/>
        <w:gridCol w:w="1259"/>
      </w:tblGrid>
      <w:tr w:rsidR="00D3330E" w:rsidRPr="00D3330E" w:rsidTr="00D3330E">
        <w:trPr>
          <w:trHeight w:val="183"/>
        </w:trPr>
        <w:tc>
          <w:tcPr>
            <w:tcW w:w="3699" w:type="dxa"/>
            <w:gridSpan w:val="3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Распределение учебного материала по курсу  </w:t>
            </w:r>
          </w:p>
        </w:tc>
        <w:tc>
          <w:tcPr>
            <w:tcW w:w="10809" w:type="dxa"/>
            <w:gridSpan w:val="2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Контрольные  работы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</w:t>
            </w:r>
          </w:p>
        </w:tc>
      </w:tr>
      <w:tr w:rsidR="00D3330E" w:rsidRPr="00D3330E" w:rsidTr="00D3330E">
        <w:trPr>
          <w:trHeight w:val="177"/>
        </w:trPr>
        <w:tc>
          <w:tcPr>
            <w:tcW w:w="413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300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   раздела </w:t>
            </w:r>
          </w:p>
        </w:tc>
        <w:tc>
          <w:tcPr>
            <w:tcW w:w="986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Кол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. часов</w:t>
            </w:r>
            <w:proofErr w:type="gramEnd"/>
          </w:p>
        </w:tc>
        <w:tc>
          <w:tcPr>
            <w:tcW w:w="9549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D3330E" w:rsidRPr="00D3330E" w:rsidTr="00D3330E">
        <w:trPr>
          <w:trHeight w:val="166"/>
        </w:trPr>
        <w:tc>
          <w:tcPr>
            <w:tcW w:w="413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0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Россия на рубеже XVI- XVII веков               </w:t>
            </w:r>
          </w:p>
        </w:tc>
        <w:tc>
          <w:tcPr>
            <w:tcW w:w="986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549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Россия на рубеже XVI- XVII веков                </w:t>
            </w:r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330E" w:rsidRPr="00D3330E" w:rsidTr="00D3330E">
        <w:trPr>
          <w:trHeight w:val="178"/>
        </w:trPr>
        <w:tc>
          <w:tcPr>
            <w:tcW w:w="413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0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Россия в XVII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в </w:t>
            </w:r>
          </w:p>
        </w:tc>
        <w:tc>
          <w:tcPr>
            <w:tcW w:w="986" w:type="dxa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549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Россия в XVII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в </w:t>
            </w:r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330E" w:rsidRPr="00D3330E" w:rsidTr="00D3330E">
        <w:trPr>
          <w:trHeight w:val="171"/>
        </w:trPr>
        <w:tc>
          <w:tcPr>
            <w:tcW w:w="413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0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Россия при Петре </w:t>
            </w:r>
            <w:r w:rsidRPr="00D3330E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ru-RU"/>
              </w:rPr>
              <w:t>I</w:t>
            </w:r>
            <w:r w:rsidRPr="00D3330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                        </w:t>
            </w:r>
          </w:p>
        </w:tc>
        <w:tc>
          <w:tcPr>
            <w:tcW w:w="986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9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</w:t>
            </w:r>
          </w:p>
        </w:tc>
        <w:tc>
          <w:tcPr>
            <w:tcW w:w="9549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3330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Россия при Петре </w:t>
            </w:r>
            <w:r w:rsidRPr="00D3330E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ru-RU"/>
              </w:rPr>
              <w:t>I</w:t>
            </w:r>
            <w:r w:rsidRPr="00D3330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                        </w:t>
            </w:r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330E" w:rsidRPr="00D3330E" w:rsidTr="00D3330E">
        <w:trPr>
          <w:trHeight w:val="183"/>
        </w:trPr>
        <w:tc>
          <w:tcPr>
            <w:tcW w:w="413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0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Россия в 1725-1762 годах                  </w:t>
            </w:r>
          </w:p>
        </w:tc>
        <w:tc>
          <w:tcPr>
            <w:tcW w:w="986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549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Россия в 1725-1762 годах                  </w:t>
            </w:r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330E" w:rsidRPr="00D3330E" w:rsidTr="00D3330E">
        <w:trPr>
          <w:trHeight w:val="98"/>
        </w:trPr>
        <w:tc>
          <w:tcPr>
            <w:tcW w:w="413" w:type="dxa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0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Россия в 1762-1801 годах                       </w:t>
            </w:r>
          </w:p>
        </w:tc>
        <w:tc>
          <w:tcPr>
            <w:tcW w:w="986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549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Россия в 1762-1801 годах                       </w:t>
            </w:r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330E" w:rsidRPr="00D3330E" w:rsidTr="00D3330E">
        <w:trPr>
          <w:trHeight w:val="125"/>
        </w:trPr>
        <w:tc>
          <w:tcPr>
            <w:tcW w:w="413" w:type="dxa"/>
            <w:vMerge w:val="restart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vMerge w:val="restart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lang w:eastAsia="ru-RU"/>
              </w:rPr>
              <w:t xml:space="preserve">                                                                                                                                                                  Итого </w:t>
            </w:r>
          </w:p>
        </w:tc>
        <w:tc>
          <w:tcPr>
            <w:tcW w:w="986" w:type="dxa"/>
            <w:vMerge w:val="restart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42</w:t>
            </w:r>
          </w:p>
        </w:tc>
        <w:tc>
          <w:tcPr>
            <w:tcW w:w="9549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История России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с  XVII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–XVIII вв.</w:t>
            </w:r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3330E" w:rsidRPr="00D3330E" w:rsidTr="00D3330E">
        <w:trPr>
          <w:trHeight w:val="173"/>
        </w:trPr>
        <w:tc>
          <w:tcPr>
            <w:tcW w:w="413" w:type="dxa"/>
            <w:vMerge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vMerge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lang w:eastAsia="ru-RU"/>
              </w:rPr>
            </w:pPr>
          </w:p>
        </w:tc>
        <w:tc>
          <w:tcPr>
            <w:tcW w:w="986" w:type="dxa"/>
            <w:vMerge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49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 42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часа.</w:t>
            </w:r>
          </w:p>
        </w:tc>
        <w:tc>
          <w:tcPr>
            <w:tcW w:w="1260" w:type="dxa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</w:tbl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lang w:eastAsia="ru-RU"/>
        </w:rPr>
        <w:t>Учебные пособия:</w:t>
      </w:r>
    </w:p>
    <w:p w:rsidR="00D3330E" w:rsidRPr="00D3330E" w:rsidRDefault="00D3330E" w:rsidP="00D3330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А.А.Данидов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>, Косулина «История Отечества», «Просвещение», 2003г.</w:t>
      </w:r>
    </w:p>
    <w:p w:rsidR="00D3330E" w:rsidRPr="00D3330E" w:rsidRDefault="00D3330E" w:rsidP="00D3330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А.Я.Юдовская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П.А.Баранов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 «Новая история. 1500-1800. 7 класс», М., Просвещение, 2002 год.</w:t>
      </w:r>
    </w:p>
    <w:p w:rsidR="00D3330E" w:rsidRPr="00D3330E" w:rsidRDefault="00D3330E" w:rsidP="00D333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lang w:eastAsia="ru-RU"/>
        </w:rPr>
        <w:t>Методические пособия:</w:t>
      </w:r>
    </w:p>
    <w:p w:rsidR="00D3330E" w:rsidRPr="00D3330E" w:rsidRDefault="00D3330E" w:rsidP="00D3330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330E">
        <w:rPr>
          <w:rFonts w:ascii="Times New Roman" w:eastAsia="Times New Roman" w:hAnsi="Times New Roman" w:cs="Times New Roman"/>
          <w:lang w:eastAsia="ru-RU"/>
        </w:rPr>
        <w:t xml:space="preserve">А. А. Данилов, </w:t>
      </w:r>
      <w:proofErr w:type="spellStart"/>
      <w:proofErr w:type="gramStart"/>
      <w:r w:rsidRPr="00D3330E">
        <w:rPr>
          <w:rFonts w:ascii="Times New Roman" w:eastAsia="Times New Roman" w:hAnsi="Times New Roman" w:cs="Times New Roman"/>
          <w:lang w:eastAsia="ru-RU"/>
        </w:rPr>
        <w:t>Л.Г.Косулина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  «</w:t>
      </w:r>
      <w:proofErr w:type="gramEnd"/>
      <w:r w:rsidRPr="00D3330E">
        <w:rPr>
          <w:rFonts w:ascii="Times New Roman" w:eastAsia="Times New Roman" w:hAnsi="Times New Roman" w:cs="Times New Roman"/>
          <w:lang w:eastAsia="ru-RU"/>
        </w:rPr>
        <w:t xml:space="preserve"> История России. Конец </w:t>
      </w:r>
      <w:r w:rsidRPr="00D3330E">
        <w:rPr>
          <w:rFonts w:ascii="Times New Roman" w:eastAsia="Times New Roman" w:hAnsi="Times New Roman" w:cs="Times New Roman"/>
          <w:lang w:val="en-US" w:eastAsia="ru-RU"/>
        </w:rPr>
        <w:t>XVI</w:t>
      </w:r>
      <w:r w:rsidRPr="00D3330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D3330E">
        <w:rPr>
          <w:rFonts w:ascii="Times New Roman" w:eastAsia="Times New Roman" w:hAnsi="Times New Roman" w:cs="Times New Roman"/>
          <w:lang w:val="en-US" w:eastAsia="ru-RU"/>
        </w:rPr>
        <w:t>XVIII</w:t>
      </w:r>
      <w:r w:rsidRPr="00D3330E">
        <w:rPr>
          <w:rFonts w:ascii="Times New Roman" w:eastAsia="Times New Roman" w:hAnsi="Times New Roman" w:cs="Times New Roman"/>
          <w:lang w:eastAsia="ru-RU"/>
        </w:rPr>
        <w:t xml:space="preserve"> век. 7 класс Поурочные разработки. Пособие для учителя», М., Просвещение, 2007г. </w:t>
      </w:r>
    </w:p>
    <w:p w:rsidR="00D3330E" w:rsidRPr="00D3330E" w:rsidRDefault="00D3330E" w:rsidP="00D3330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330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А.Я.Юдовская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Л.М.Ванюшкина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 «Поурочные разработки по новой истории 7 класс». М., Просвещение 2001 год.</w:t>
      </w:r>
    </w:p>
    <w:p w:rsidR="00D3330E" w:rsidRPr="00D3330E" w:rsidRDefault="00D3330E" w:rsidP="00D333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330E">
        <w:rPr>
          <w:rFonts w:ascii="Times New Roman" w:eastAsia="Times New Roman" w:hAnsi="Times New Roman" w:cs="Times New Roman"/>
          <w:lang w:eastAsia="ru-RU"/>
        </w:rPr>
        <w:t xml:space="preserve">3. 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К.А.Соловьёв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 «Универсальные поурочные разработки по новой истории. 7 класс», М., «ВАКО», 2006г.</w:t>
      </w:r>
    </w:p>
    <w:p w:rsidR="00D3330E" w:rsidRPr="00D3330E" w:rsidRDefault="00D3330E" w:rsidP="00D3330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lastRenderedPageBreak/>
        <w:t>В.Г.Петрович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Н.М.Петрович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 «Поурочное планирование 7 класс», М., Т.Ц. «Сфера» 2003 год.</w:t>
      </w:r>
    </w:p>
    <w:p w:rsidR="00D3330E" w:rsidRPr="00D3330E" w:rsidRDefault="00D3330E" w:rsidP="00D3330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А.И.Майков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>. Методические рекомендации по курсу «История России с древнейших времен до конца Х</w:t>
      </w:r>
      <w:r w:rsidRPr="00D3330E">
        <w:rPr>
          <w:rFonts w:ascii="Times New Roman" w:eastAsia="Times New Roman" w:hAnsi="Times New Roman" w:cs="Times New Roman"/>
          <w:lang w:val="en-US" w:eastAsia="ru-RU"/>
        </w:rPr>
        <w:t>VIII</w:t>
      </w:r>
      <w:r w:rsidRPr="00D3330E">
        <w:rPr>
          <w:rFonts w:ascii="Times New Roman" w:eastAsia="Times New Roman" w:hAnsi="Times New Roman" w:cs="Times New Roman"/>
          <w:lang w:eastAsia="ru-RU"/>
        </w:rPr>
        <w:t xml:space="preserve"> в.», М., Просвещение, 2001 год.</w:t>
      </w:r>
    </w:p>
    <w:p w:rsidR="00D3330E" w:rsidRPr="00D3330E" w:rsidRDefault="00D3330E" w:rsidP="00D3330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В.Н.Серов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Л.М.Гаркуша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 «Поурочные разработки по истории России с древнейших времен до конца Х</w:t>
      </w:r>
      <w:r w:rsidRPr="00D3330E">
        <w:rPr>
          <w:rFonts w:ascii="Times New Roman" w:eastAsia="Times New Roman" w:hAnsi="Times New Roman" w:cs="Times New Roman"/>
          <w:lang w:val="en-US" w:eastAsia="ru-RU"/>
        </w:rPr>
        <w:t>VIII</w:t>
      </w:r>
      <w:r w:rsidRPr="00D3330E">
        <w:rPr>
          <w:rFonts w:ascii="Times New Roman" w:eastAsia="Times New Roman" w:hAnsi="Times New Roman" w:cs="Times New Roman"/>
          <w:lang w:eastAsia="ru-RU"/>
        </w:rPr>
        <w:t xml:space="preserve"> в. 6-7 классы», М. «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Вако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>», 2003 год.</w:t>
      </w:r>
    </w:p>
    <w:p w:rsidR="00D3330E" w:rsidRPr="00D3330E" w:rsidRDefault="00D3330E" w:rsidP="00D3330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Л.П.Борзова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 «Игры на уроке истории» М., «ВЛАДОС», 2004г.</w:t>
      </w:r>
    </w:p>
    <w:p w:rsidR="00D3330E" w:rsidRPr="00D3330E" w:rsidRDefault="00D3330E" w:rsidP="00D3330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3330E" w:rsidRPr="00D3330E" w:rsidRDefault="00D3330E" w:rsidP="00D333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lang w:eastAsia="ru-RU"/>
        </w:rPr>
        <w:t>КИМ:</w:t>
      </w:r>
    </w:p>
    <w:p w:rsidR="00D3330E" w:rsidRPr="00D3330E" w:rsidRDefault="00D3330E" w:rsidP="00D333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330E">
        <w:rPr>
          <w:rFonts w:ascii="Times New Roman" w:eastAsia="Times New Roman" w:hAnsi="Times New Roman" w:cs="Times New Roman"/>
          <w:lang w:eastAsia="ru-RU"/>
        </w:rPr>
        <w:t>1.С.В.Грибов «Тестовые задания для проверки знаний учащихся по новой истории Х</w:t>
      </w:r>
      <w:r w:rsidRPr="00D3330E">
        <w:rPr>
          <w:rFonts w:ascii="Times New Roman" w:eastAsia="Times New Roman" w:hAnsi="Times New Roman" w:cs="Times New Roman"/>
          <w:lang w:val="en-US" w:eastAsia="ru-RU"/>
        </w:rPr>
        <w:t>VI</w:t>
      </w:r>
      <w:r w:rsidRPr="00D3330E">
        <w:rPr>
          <w:rFonts w:ascii="Times New Roman" w:eastAsia="Times New Roman" w:hAnsi="Times New Roman" w:cs="Times New Roman"/>
          <w:lang w:eastAsia="ru-RU"/>
        </w:rPr>
        <w:t xml:space="preserve"> – начало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ХХв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>. 7-8 классы.» М., Т.Ц. «Сфера» 1999 год.</w:t>
      </w:r>
    </w:p>
    <w:p w:rsidR="00D3330E" w:rsidRPr="00D3330E" w:rsidRDefault="00D3330E" w:rsidP="00D333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smartTag w:uri="urn:schemas-microsoft-com:office:smarttags" w:element="metricconverter">
        <w:smartTagPr>
          <w:attr w:name="ProductID" w:val="2. Л"/>
        </w:smartTagPr>
        <w:r w:rsidRPr="00D3330E">
          <w:rPr>
            <w:rFonts w:ascii="Times New Roman" w:eastAsia="Times New Roman" w:hAnsi="Times New Roman" w:cs="Times New Roman"/>
            <w:lang w:eastAsia="ru-RU"/>
          </w:rPr>
          <w:t xml:space="preserve">2. </w:t>
        </w:r>
        <w:proofErr w:type="spellStart"/>
        <w:r w:rsidRPr="00D3330E">
          <w:rPr>
            <w:rFonts w:ascii="Times New Roman" w:eastAsia="Times New Roman" w:hAnsi="Times New Roman" w:cs="Times New Roman"/>
            <w:lang w:eastAsia="ru-RU"/>
          </w:rPr>
          <w:t>Л</w:t>
        </w:r>
      </w:smartTag>
      <w:r w:rsidRPr="00D3330E">
        <w:rPr>
          <w:rFonts w:ascii="Times New Roman" w:eastAsia="Times New Roman" w:hAnsi="Times New Roman" w:cs="Times New Roman"/>
          <w:lang w:eastAsia="ru-RU"/>
        </w:rPr>
        <w:t>.И.Зверева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 «Тестовые задания для проверки знаний учащихся по истории России с древнейших времен до конца Х</w:t>
      </w:r>
      <w:r w:rsidRPr="00D3330E">
        <w:rPr>
          <w:rFonts w:ascii="Times New Roman" w:eastAsia="Times New Roman" w:hAnsi="Times New Roman" w:cs="Times New Roman"/>
          <w:lang w:val="en-US" w:eastAsia="ru-RU"/>
        </w:rPr>
        <w:t>VIII</w:t>
      </w:r>
      <w:r w:rsidRPr="00D3330E">
        <w:rPr>
          <w:rFonts w:ascii="Times New Roman" w:eastAsia="Times New Roman" w:hAnsi="Times New Roman" w:cs="Times New Roman"/>
          <w:lang w:eastAsia="ru-RU"/>
        </w:rPr>
        <w:t xml:space="preserve"> в. 6-7 классы.» М., Т.Ц. «Сфера» 1999.</w:t>
      </w:r>
    </w:p>
    <w:p w:rsidR="00D3330E" w:rsidRPr="00D3330E" w:rsidRDefault="00D3330E" w:rsidP="00D333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330E">
        <w:rPr>
          <w:rFonts w:ascii="Times New Roman" w:eastAsia="Times New Roman" w:hAnsi="Times New Roman" w:cs="Times New Roman"/>
          <w:lang w:eastAsia="ru-RU"/>
        </w:rPr>
        <w:t xml:space="preserve">3.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А.Э.Безносов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Ю.В.Кушнерева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>. Тесты «История. Россия и мир. 7-8 классы». М., «Дрофа», 2001 год.</w:t>
      </w:r>
    </w:p>
    <w:p w:rsidR="00D3330E" w:rsidRPr="00D3330E" w:rsidRDefault="00D3330E" w:rsidP="00D333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smartTag w:uri="urn:schemas-microsoft-com:office:smarttags" w:element="metricconverter">
        <w:smartTagPr>
          <w:attr w:name="ProductID" w:val="4. М"/>
        </w:smartTagPr>
        <w:r w:rsidRPr="00D3330E">
          <w:rPr>
            <w:rFonts w:ascii="Times New Roman" w:eastAsia="Times New Roman" w:hAnsi="Times New Roman" w:cs="Times New Roman"/>
            <w:lang w:eastAsia="ru-RU"/>
          </w:rPr>
          <w:t xml:space="preserve">4. </w:t>
        </w:r>
        <w:proofErr w:type="spellStart"/>
        <w:r w:rsidRPr="00D3330E">
          <w:rPr>
            <w:rFonts w:ascii="Times New Roman" w:eastAsia="Times New Roman" w:hAnsi="Times New Roman" w:cs="Times New Roman"/>
            <w:lang w:eastAsia="ru-RU"/>
          </w:rPr>
          <w:t>М</w:t>
        </w:r>
      </w:smartTag>
      <w:r w:rsidRPr="00D3330E">
        <w:rPr>
          <w:rFonts w:ascii="Times New Roman" w:eastAsia="Times New Roman" w:hAnsi="Times New Roman" w:cs="Times New Roman"/>
          <w:lang w:eastAsia="ru-RU"/>
        </w:rPr>
        <w:t>.Ю.Брандт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 «Тесты. Новая история. 7-8 классы» М., «Дрофа», 2002 год. </w:t>
      </w:r>
    </w:p>
    <w:p w:rsidR="00D3330E" w:rsidRPr="00D3330E" w:rsidRDefault="00D3330E" w:rsidP="00D333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330E">
        <w:rPr>
          <w:rFonts w:ascii="Times New Roman" w:eastAsia="Times New Roman" w:hAnsi="Times New Roman" w:cs="Times New Roman"/>
          <w:lang w:eastAsia="ru-RU"/>
        </w:rPr>
        <w:t xml:space="preserve">5.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В.М.Кадневский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 «История России в тестах до начала ХХ в. часть </w:t>
      </w:r>
      <w:r w:rsidRPr="00D3330E">
        <w:rPr>
          <w:rFonts w:ascii="Times New Roman" w:eastAsia="Times New Roman" w:hAnsi="Times New Roman" w:cs="Times New Roman"/>
          <w:lang w:val="en-US" w:eastAsia="ru-RU"/>
        </w:rPr>
        <w:t>I</w:t>
      </w:r>
      <w:r w:rsidRPr="00D3330E">
        <w:rPr>
          <w:rFonts w:ascii="Times New Roman" w:eastAsia="Times New Roman" w:hAnsi="Times New Roman" w:cs="Times New Roman"/>
          <w:lang w:eastAsia="ru-RU"/>
        </w:rPr>
        <w:t>» М., «Школа – Пресс» 1997 год.</w:t>
      </w:r>
    </w:p>
    <w:p w:rsidR="00D3330E" w:rsidRPr="00D3330E" w:rsidRDefault="00D3330E" w:rsidP="00D333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330E">
        <w:rPr>
          <w:rFonts w:ascii="Times New Roman" w:eastAsia="Times New Roman" w:hAnsi="Times New Roman" w:cs="Times New Roman"/>
          <w:lang w:eastAsia="ru-RU"/>
        </w:rPr>
        <w:t xml:space="preserve">6.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Т.П.Андреевская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 «Тесты по истории России </w:t>
      </w:r>
      <w:r w:rsidRPr="00D3330E">
        <w:rPr>
          <w:rFonts w:ascii="Times New Roman" w:eastAsia="Times New Roman" w:hAnsi="Times New Roman" w:cs="Times New Roman"/>
          <w:lang w:val="en-US" w:eastAsia="ru-RU"/>
        </w:rPr>
        <w:t>XVI</w:t>
      </w:r>
      <w:r w:rsidRPr="00D3330E">
        <w:rPr>
          <w:rFonts w:ascii="Times New Roman" w:eastAsia="Times New Roman" w:hAnsi="Times New Roman" w:cs="Times New Roman"/>
          <w:lang w:eastAsia="ru-RU"/>
        </w:rPr>
        <w:t>-</w:t>
      </w:r>
      <w:r w:rsidRPr="00D3330E">
        <w:rPr>
          <w:rFonts w:ascii="Times New Roman" w:eastAsia="Times New Roman" w:hAnsi="Times New Roman" w:cs="Times New Roman"/>
          <w:lang w:val="en-US" w:eastAsia="ru-RU"/>
        </w:rPr>
        <w:t>XVIII</w:t>
      </w:r>
      <w:r w:rsidRPr="00D3330E">
        <w:rPr>
          <w:rFonts w:ascii="Times New Roman" w:eastAsia="Times New Roman" w:hAnsi="Times New Roman" w:cs="Times New Roman"/>
          <w:lang w:eastAsia="ru-RU"/>
        </w:rPr>
        <w:t xml:space="preserve"> веков. К учебнику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А.А.Данилова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Л.Г.Косулиной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>», М., «ЭКЗАМЕН», 2007г.</w:t>
      </w:r>
    </w:p>
    <w:p w:rsidR="00D3330E" w:rsidRPr="00D3330E" w:rsidRDefault="00D3330E" w:rsidP="00D333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330E">
        <w:rPr>
          <w:rFonts w:ascii="Times New Roman" w:eastAsia="Times New Roman" w:hAnsi="Times New Roman" w:cs="Times New Roman"/>
          <w:lang w:eastAsia="ru-RU"/>
        </w:rPr>
        <w:t>7. Репин А.В. История России. 7 класс Дидактические материалы. Саратов, «Лицей», 2007г.</w:t>
      </w: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3330E">
        <w:rPr>
          <w:rFonts w:ascii="Times New Roman" w:eastAsia="Times New Roman" w:hAnsi="Times New Roman" w:cs="Times New Roman"/>
          <w:lang w:eastAsia="ru-RU"/>
        </w:rPr>
        <w:t xml:space="preserve">8. Репин </w:t>
      </w:r>
      <w:proofErr w:type="spellStart"/>
      <w:r w:rsidRPr="00D3330E">
        <w:rPr>
          <w:rFonts w:ascii="Times New Roman" w:eastAsia="Times New Roman" w:hAnsi="Times New Roman" w:cs="Times New Roman"/>
          <w:lang w:eastAsia="ru-RU"/>
        </w:rPr>
        <w:t>А.В.Новая</w:t>
      </w:r>
      <w:proofErr w:type="spellEnd"/>
      <w:r w:rsidRPr="00D3330E">
        <w:rPr>
          <w:rFonts w:ascii="Times New Roman" w:eastAsia="Times New Roman" w:hAnsi="Times New Roman" w:cs="Times New Roman"/>
          <w:lang w:eastAsia="ru-RU"/>
        </w:rPr>
        <w:t xml:space="preserve"> история. 7 класс Дидактические материалы. Саратов, «Лицей», 2007г</w:t>
      </w: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3330E">
        <w:rPr>
          <w:rFonts w:ascii="Times New Roman" w:eastAsia="Times New Roman" w:hAnsi="Times New Roman" w:cs="Times New Roman"/>
          <w:b/>
          <w:bCs/>
          <w:lang w:eastAsia="ru-RU"/>
        </w:rPr>
        <w:t>Календарно – тематическое планирование истории в 7 классе.</w:t>
      </w:r>
    </w:p>
    <w:p w:rsidR="00D3330E" w:rsidRPr="00D3330E" w:rsidRDefault="00D3330E" w:rsidP="00D3330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284"/>
        <w:gridCol w:w="851"/>
        <w:gridCol w:w="1417"/>
        <w:gridCol w:w="2552"/>
        <w:gridCol w:w="2268"/>
        <w:gridCol w:w="4678"/>
        <w:gridCol w:w="992"/>
        <w:gridCol w:w="1134"/>
      </w:tblGrid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раздела, тема.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 во часов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Дата.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и вид урока.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Элементы содержания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Планируемые результаты и освоения программы.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Характеристика деятельности обучающихся               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(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УУД)</w:t>
            </w: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контроля.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Домашнее задание, тема для повторения.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76" w:type="dxa"/>
            <w:gridSpan w:val="8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Часть №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1  Европа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мир в начале нового времени ( 13 часов)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Технические открытия и выход к мировому океану.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Встреча миров. Великие географические открытия и их последствия.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Технические достижения европейцев, их влияние на жизнь европейцев.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бомбарда, мушкет, каравелла, дух предпринимательства.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Показать учащимся влияние технических открытий на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развитие  общества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сравнивать однородные исторические события, обобщать делать выводы используя уже имеющиеся знания.</w:t>
            </w: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 1-2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Усиление королевской власти 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вв. Абсолютизм в Европе.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Особенности абсолютизма как формы правления, разнообразные формы европейского абсолютизма.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Понятия: абсолютизм, парламент, монарх- помазанник Божий, этикет, регулярная армия, меркантилизм, централизованное национальное государство, 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национальное самосознание.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Рассмотреть с учащимися причины усиления королевской власти 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</w:t>
            </w: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Устный опрос письменное задание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 4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Дух предпринимательства преобразует экономику.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Европейское общество в раннее Новое время.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Тенденции развития экономики Европы в Раннее новое время, новые явления в экономической жизни 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предпринимательство, монополия, международная торговля, биржа, банк, мануфактура, капитал, капитализм.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Рассмотреть с учащимися влияние духа предпринимательства на развитие экономики страны.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</w:t>
            </w: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П.5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Великие гуманисты Европы. Мир художественной культуры.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Рождение новой европейской науки.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интеллектуальной жизни Европы 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вв., мировоззренческие установки Раннего Нового времени.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Гуманизм, светское искусство.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Показать учащимся достижения в области культуры 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</w:t>
            </w: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Письменное задание.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П.7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Реформация – борьба за переустройство церкви.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Распространение Реформации в Европе. Контрреформация.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Причины реформации, особенности лютеранского учения; динамика распространения лютеранства.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реформация, революция, индульгенция, лютеранская церковь, протестантская церковь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Показать учащимся причины религиозной революции в Западной Европе.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Письменное задание.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П.11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Королевская власть и 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Реформация в Англии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Религиозные войны и укрепление абсолютной монархии во Франции.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</w:t>
            </w: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. Тенденции политико-правового развития Англии, основные вехи 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религиозной истории королевства 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англиканская церковь, «непобедимая армада», «владычица морей».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Рассмотреть с учащимися влияние реформации в 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Англии и использование её в своих целях.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Письменное 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П.13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76" w:type="dxa"/>
            <w:gridSpan w:val="8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Глав № 2 Первые революции Нового времени. Международные отношения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( 4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часа)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Нидерландская революция и рождение свободной республики Голландия.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Называть даты революции. Причины, основные события, характер революции. Показывать на карте территории Нидерландов, Голландии.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гёз, иконоборческое движение, инквизиция, уния, буржуазная революция.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Рассмотреть с учащимися причины Нидерландской революции и процесс рождения свободной республики Голландия.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Письменное задание.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П.15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Революция в Англии. Установление парламентской монархии.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Путь к парламентарной монархии в Англии.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Называть даты революции. Причины, характер, этапы революции.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джентри, пуритане, Долгий парламент, «кавалеры», «круглоголовые».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Рассмотреть с учащимися причины обострения отношений между английским парламентом и королём и начало революции.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Устный опрос («Рассказ с ошибками» «Переводчик).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П.16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Международные отношения 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вв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</w:t>
            </w: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Характеризовать систему международных 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отношений в Европе 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в. Причины, ход Тридцатилетней войны.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Называть даты Тридцатилетней войны. Показывать на карте страны участниц Тридцатилетней и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Семилетней  войн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, места сражений.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Тридцатилетняя война, коалиция, Семилетняя война.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Рассмотреть с учащимися международные 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отношения в Западной Европе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П.18-10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76" w:type="dxa"/>
            <w:gridSpan w:val="8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Глава № 3 Эпоха Просвещения. Время преобразований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>( 8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часов)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Великие просветители Европы.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Художественная культура Европы эпохи Просвещения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Основные идеи просветителей, политические и социальные модели, предлагаемые французскими просветителями. Объяснять влияние идеологии просветителей на развитие общества.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«Век просвещения», разделение властей, «Энциклопедия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»..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Сформировать у учащихся представление об особенностях развития человеческих взглядах на человечество и его быте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Устный опрос.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П.20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На пути к индустриальной эре.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Причины промышленного переворота, взаимосвязь аграрной революции и промышленного переворота, значение промышленного переворота для экономической и социальной сферы.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Понятия: фабрично- заводское производство, машинное производство, аграрная революция, промышленный переворот,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луддизм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. Рассмотреть с учащимися причины промышленного переворота в Англии и его последствия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Письменное задание.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П.22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Английские колонии в Северной Америке.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Война за независимость. Создание Соединённых Штатов Америки.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Характер первых английских поселений в Новой Англии, характерные черты новой американской нации.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пилигрим, ирокезы, колониальные ассамблеи, метрополия, «бостонское чаепитие».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Показать учащимся жизнь первых переселенцев английских колоний в Северной Америке Показывать на карте владения Англии 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колонии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) в Северной Америки.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Устный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опро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Письменное задание с.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П.23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Франция 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в. Причины и начало Великой французской революции. Великая Французская революция. От монархии к республике. Великая Французская революция. От якобинской 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диктатуры к 18 брюмера Наполеона Бонапарта.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Причины Великой французской революции. Характеристика начального этапа революции.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«Хлебный бунт», сословия, Учредительное собрание, Национальное собрание, санкюлоты, террор, кокарда, декрет.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Показать учащимся Францию 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в., причины и начало Великой французской революции.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Письменное задание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П.25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76" w:type="dxa"/>
            <w:gridSpan w:val="8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Глава № 4 Традиционное общество Востока. Начало Европейской колонизации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( 3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часа)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Государства Востока. Традиционное общество в эпоху Раннего Нового времени. Государства Востока. Начало европейской колонизации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Порядок управления в Латинской Америки, характеристика социальной структуры латиноамериканского общества. Показывать на карте Латиноамериканские страны.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алькальды, пеоны, метисы, мулаты, самбо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Показать учащимся процессы, происходящие в Латинской Америке 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в. и складывание латиноамериканского общества.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Устный опрос.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П.28</w:t>
            </w:r>
          </w:p>
        </w:tc>
      </w:tr>
      <w:tr w:rsidR="00D3330E" w:rsidRPr="00D3330E" w:rsidTr="00D3330E">
        <w:tc>
          <w:tcPr>
            <w:tcW w:w="15701" w:type="dxa"/>
            <w:gridSpan w:val="9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Глава № 1 Россия на рубеже XVI – XVII веков (4 часа)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Внутренняя и внешняя политика Бориса Годунова.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Особенности внутренней и внешней политики Бориса Годунова.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указ «о заповедных летах», самозванец, авантюрист, дети боярские.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Сформировать у учащихся представление об особенностях внутренней и внешней политики Бориса Годунова.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П.1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Смута. Окончание Смутного времени.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Причины и суть Смутного времени.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Смутное время, междуцарствие.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Рассмотреть с учащимися причины и суть Смутного времени на Руси.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П.2</w:t>
            </w:r>
          </w:p>
        </w:tc>
      </w:tr>
      <w:tr w:rsidR="00D3330E" w:rsidRPr="00D3330E" w:rsidTr="00D3330E">
        <w:tc>
          <w:tcPr>
            <w:tcW w:w="15701" w:type="dxa"/>
            <w:gridSpan w:val="9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Глава № 2 Россия в XVII веке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( 9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часов)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Новые явления в экономике.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Оформление сословного строя. Политическое развитие страны.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Последствия Смуты и постепенный подъём в жизни страны.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бобыль, Всероссийский рынок, мануфактура, мелкотоварное производство, наёмный труд, предприниматель, промышленник, социальная база.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Рассмотреть с учащимися последствия Смуты и постепенный подъём в жизни страны.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П.4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Власть и церковь. Церковный раскол.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Народные движения.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Положение церкви после Смуты, реформы, итоги разногласий между церковью и светской властью.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Приводить оценки реформам патриарха Никона.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церковная реформа, раскол, протопоп.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Показать учащимся положение церкви после Смуты, реформы, итоги разногласий между церковной и светской властью.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Устный опрос.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П.7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Внешняя политика.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Основные направления внешней политики.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Показывать на исторической карте рост территории 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голытьба, гетман, реестровые казаки.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Показать учащимся повседневную жизнь различных слоёв общества, обычаи, традиции народа.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П.9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Образование и культура в XVII веке.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Сословный быт. Обычаи и нравы.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</w:t>
            </w: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Развитие образования и культуры 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в. 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Называть характерные черты развития духовной культуры.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землепроходцы, «московское барокко».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Показать учащимся повседневную жизнь различных слоёв 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общества, обычаи, традиции народа.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П.10</w:t>
            </w:r>
          </w:p>
        </w:tc>
      </w:tr>
      <w:tr w:rsidR="00D3330E" w:rsidRPr="00D3330E" w:rsidTr="00D3330E">
        <w:tc>
          <w:tcPr>
            <w:tcW w:w="15701" w:type="dxa"/>
            <w:gridSpan w:val="9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Глава № 3 Россия в первой четверти XVIII века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( 9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часов)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Предпосылки петровских преобразований.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Петр I. Россия на рубеже веков.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Предпосылки петровских преобразований.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Понятия: немецкая слобода,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регенство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Рассмотреть с учащимися предпосылки петровских преобразований.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П.12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Северная война.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Излагать суждения о причинах, итогах войны.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Показывать на исторической карте места сражений.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Называть место, обстоятельства, участников, военачальников Северной войны.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Преобразования в армии.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Понятия: «нарвская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конфузия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», коалиция, регулярная служба, военная экономика, рекрутская повинность, антихрист.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Сформировать у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учащихся  представление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 о причинах Северной войны и преобразованиях в армии.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Устный опрос.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П.14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Реформы Петра I.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Экономика России в 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перовой четверти XVIII века.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</w:t>
            </w: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Причины и ход реформ.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Понятия: абсолютизм, Сенат, «Табель о рангах», аристократия, 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губерния, рекруты, Синод.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Рассмотреть с учащимися причины и ход петровских преобразований.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П.15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743BC1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Социальные движения в первой четверти XVIII века.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Называть даты восстаний; показывать на карте районы восстания. Причины народных восстаний и их значение.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старообрядцы, работные люди, отходники, посессионные крестьяне.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Рассмотреть с учащимися причины народных восстаний и их значение.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Устный опрос.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П.17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743BC1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Изменения в культуре и быте в первой четверти XVIII века.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Описывать памятники архитектуры, жизнь и быт различных сословий.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гражданская азбука, кунсткамера, гравюра, ассамблея.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Показать учащимся изменения, произошедшие в культуре и быте России в первой четверти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века.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П.18</w:t>
            </w:r>
          </w:p>
        </w:tc>
      </w:tr>
      <w:tr w:rsidR="00D3330E" w:rsidRPr="00D3330E" w:rsidTr="00D3330E">
        <w:tc>
          <w:tcPr>
            <w:tcW w:w="15701" w:type="dxa"/>
            <w:gridSpan w:val="9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Глава № 4 Россия в 1725 – 1762 году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( 5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часов)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743BC1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Дворцовые перевороты.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Причины и сущность дворцовых переворотов 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гвардия, фаворит, временщик, «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верховники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», кондиции.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Рассмотреть с учащимися причины и сущность дворцовых переворотов и их влияние на развитие страны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П.20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743BC1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Внутренняя политика в 1725- 1762 году.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55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Называть характерные, существенные черты экономического и социального развития России в 1725-1762годах.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Понятия: кабинет министров, верховный тайный совет, «Манифест о вольности дворянству»,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откупы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, подряд.</w:t>
            </w:r>
          </w:p>
        </w:tc>
        <w:tc>
          <w:tcPr>
            <w:tcW w:w="226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Рассмотреть с учащимися изменения, произошедшие во внутренней политики России в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послепетровскую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эпоху.</w:t>
            </w:r>
          </w:p>
        </w:tc>
        <w:tc>
          <w:tcPr>
            <w:tcW w:w="467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Устный опрос.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П.22</w:t>
            </w:r>
          </w:p>
        </w:tc>
      </w:tr>
    </w:tbl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284"/>
        <w:gridCol w:w="851"/>
        <w:gridCol w:w="1417"/>
        <w:gridCol w:w="2694"/>
        <w:gridCol w:w="2697"/>
        <w:gridCol w:w="4107"/>
        <w:gridCol w:w="992"/>
        <w:gridCol w:w="1134"/>
      </w:tblGrid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743BC1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Внешняя политика России в 1725-1762 году.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69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Называть даты, место, обстоятельства, участников,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военоначальников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русско- турецкой (1735-1739гг.), русско-шведской (1741-1743гг.), Семилетней (1756-1762гг.) войн.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Показывать на исторической карте военные действия в ходе Семилетней войны.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Понятие: казахские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жузы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Показать учащимся основные направления внешней политики в 1725-1762гг.</w:t>
            </w:r>
          </w:p>
        </w:tc>
        <w:tc>
          <w:tcPr>
            <w:tcW w:w="410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П.23</w:t>
            </w:r>
          </w:p>
        </w:tc>
      </w:tr>
      <w:tr w:rsidR="00D3330E" w:rsidRPr="00D3330E" w:rsidTr="00D3330E">
        <w:tc>
          <w:tcPr>
            <w:tcW w:w="15701" w:type="dxa"/>
            <w:gridSpan w:val="9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Глава № 5 Россия в 1762- 1801 году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( 15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часов)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743BC1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Внутренняя политика Екатерины II.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69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оценки деятельности Екатерины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просветители, «просвещенный абсолютизм», уложенная комиссия, каторга, межевание, монополия, секуляризация.</w:t>
            </w:r>
          </w:p>
        </w:tc>
        <w:tc>
          <w:tcPr>
            <w:tcW w:w="269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Показать учащимся особенности внутренней политики Екатерины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10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П.24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743BC1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Восстание под предводительством Е. И. Пугачева.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69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Называть даты восстания; показывать на исторической карте район крестьянского восстания. Причины, ход и итоги крестьянской войны. 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самоуправление, «прелестные письма».</w:t>
            </w:r>
          </w:p>
        </w:tc>
        <w:tc>
          <w:tcPr>
            <w:tcW w:w="269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Рассмотреть с учащимися причины крестьянской войны под предводительством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Е.И.Пугачёва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, её ход и итоги.</w:t>
            </w:r>
          </w:p>
        </w:tc>
        <w:tc>
          <w:tcPr>
            <w:tcW w:w="410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П.25</w:t>
            </w:r>
          </w:p>
        </w:tc>
      </w:tr>
    </w:tbl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284"/>
        <w:gridCol w:w="851"/>
        <w:gridCol w:w="1417"/>
        <w:gridCol w:w="2694"/>
        <w:gridCol w:w="2697"/>
        <w:gridCol w:w="4107"/>
        <w:gridCol w:w="992"/>
        <w:gridCol w:w="1134"/>
      </w:tblGrid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743BC1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Внешняя политика Екатерины II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69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Рассмотреть с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учащимися  основные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внешней политики России при Екатерине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. Называть место, обстоятельства, участников, </w:t>
            </w:r>
            <w:proofErr w:type="spellStart"/>
            <w:proofErr w:type="gram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военоначальников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 русско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-турецких войн. Показывать на исторической карте места сражений, территории, отошедшие в результате разделов Речи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Посполитой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«вооружённый нейтралитет», буферное государство.</w:t>
            </w:r>
          </w:p>
        </w:tc>
        <w:tc>
          <w:tcPr>
            <w:tcW w:w="269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Рассмотреть с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учащимися  основные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внешней политики России при Екатерине</w:t>
            </w:r>
          </w:p>
        </w:tc>
        <w:tc>
          <w:tcPr>
            <w:tcW w:w="410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П.27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743BC1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Российская империя в конце XVIII века.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69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правления Павла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, направления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внутренней  политики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. Показывать на карте направления итальянского и </w:t>
            </w:r>
            <w:proofErr w:type="gram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швейцарского  походов</w:t>
            </w:r>
            <w:proofErr w:type="gram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А.В.Суворова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Показать учащимся особенности правления Павла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, его внутреннюю и внешнюю политику и причины его свержения.</w:t>
            </w:r>
          </w:p>
        </w:tc>
        <w:tc>
          <w:tcPr>
            <w:tcW w:w="410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П.29</w:t>
            </w:r>
          </w:p>
        </w:tc>
      </w:tr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743BC1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Внутренняя и внешняя политика Павла I.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69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«романтический император», изменение порядка престолонаследия, ограничение барщины. «Разжалованная грамота дворянству».</w:t>
            </w:r>
          </w:p>
        </w:tc>
        <w:tc>
          <w:tcPr>
            <w:tcW w:w="269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Показать учащимся особенности правления Павла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, его внутреннюю и внешнюю политику и причины его свержения.</w:t>
            </w:r>
          </w:p>
        </w:tc>
        <w:tc>
          <w:tcPr>
            <w:tcW w:w="410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П.30</w:t>
            </w:r>
          </w:p>
        </w:tc>
      </w:tr>
    </w:tbl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284"/>
        <w:gridCol w:w="851"/>
        <w:gridCol w:w="1417"/>
        <w:gridCol w:w="2694"/>
        <w:gridCol w:w="2697"/>
        <w:gridCol w:w="4248"/>
        <w:gridCol w:w="851"/>
        <w:gridCol w:w="1134"/>
      </w:tblGrid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743BC1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284" w:type="dxa"/>
            <w:shd w:val="clear" w:color="auto" w:fill="auto"/>
          </w:tcPr>
          <w:p w:rsid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Наука и образование.</w:t>
            </w:r>
            <w:r w:rsidR="00743BC1"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43BC1" w:rsidRPr="00D3330E">
              <w:rPr>
                <w:rFonts w:ascii="Times New Roman" w:eastAsia="Times New Roman" w:hAnsi="Times New Roman" w:cs="Times New Roman"/>
                <w:lang w:eastAsia="ru-RU"/>
              </w:rPr>
              <w:t>Художественная культура.</w:t>
            </w:r>
          </w:p>
          <w:p w:rsidR="00743BC1" w:rsidRPr="00D3330E" w:rsidRDefault="00743BC1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Быт и обычаи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«открытия» нового знания</w:t>
            </w:r>
          </w:p>
        </w:tc>
        <w:tc>
          <w:tcPr>
            <w:tcW w:w="269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Понятия: обсерватория, Российская академия, гимназия, общественная школа, мортира, регион, ритор, суппорт.</w:t>
            </w:r>
          </w:p>
        </w:tc>
        <w:tc>
          <w:tcPr>
            <w:tcW w:w="269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Сформировать у учащихся представление о развитии науки и образования в </w:t>
            </w:r>
            <w:r w:rsidRPr="00D3330E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века</w:t>
            </w:r>
          </w:p>
        </w:tc>
        <w:tc>
          <w:tcPr>
            <w:tcW w:w="424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обобщать и систематизировать материал, сравнивать, устанавливать </w:t>
            </w:r>
            <w:proofErr w:type="spellStart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причинно</w:t>
            </w:r>
            <w:proofErr w:type="spellEnd"/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 xml:space="preserve"> – следственные связи.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Умение извлекать информацию из исторической карты, образно описывать исторические события.</w:t>
            </w:r>
          </w:p>
          <w:p w:rsidR="00D3330E" w:rsidRPr="00D3330E" w:rsidRDefault="00D3330E" w:rsidP="00D3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Владение монологической и диалоговой речью, способность передавать информацию в сжатом и развернутом виде.</w:t>
            </w:r>
          </w:p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П.31</w:t>
            </w:r>
          </w:p>
        </w:tc>
      </w:tr>
    </w:tbl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284"/>
        <w:gridCol w:w="851"/>
        <w:gridCol w:w="1417"/>
        <w:gridCol w:w="2694"/>
        <w:gridCol w:w="2697"/>
        <w:gridCol w:w="4248"/>
        <w:gridCol w:w="851"/>
        <w:gridCol w:w="1134"/>
      </w:tblGrid>
      <w:tr w:rsidR="00D3330E" w:rsidRPr="00D3330E" w:rsidTr="00D3330E">
        <w:tc>
          <w:tcPr>
            <w:tcW w:w="525" w:type="dxa"/>
            <w:shd w:val="clear" w:color="auto" w:fill="auto"/>
          </w:tcPr>
          <w:p w:rsidR="00D3330E" w:rsidRPr="00D3330E" w:rsidRDefault="00743BC1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28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Итоговое занятие.</w:t>
            </w: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333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7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8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3330E" w:rsidRPr="00D3330E" w:rsidRDefault="00D3330E" w:rsidP="00D333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3330E" w:rsidRPr="00D3330E" w:rsidRDefault="00D3330E" w:rsidP="00D333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6579C" w:rsidRDefault="0046579C"/>
    <w:sectPr w:rsidR="0046579C" w:rsidSect="00D3330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1D84"/>
    <w:multiLevelType w:val="multilevel"/>
    <w:tmpl w:val="0F4C2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3F5A55"/>
    <w:multiLevelType w:val="hybridMultilevel"/>
    <w:tmpl w:val="DE469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3F3322"/>
    <w:multiLevelType w:val="multilevel"/>
    <w:tmpl w:val="D38C4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C10064"/>
    <w:multiLevelType w:val="multilevel"/>
    <w:tmpl w:val="32E87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26B24"/>
    <w:multiLevelType w:val="hybridMultilevel"/>
    <w:tmpl w:val="95E2A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EA3CC7"/>
    <w:multiLevelType w:val="multilevel"/>
    <w:tmpl w:val="E0525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F92577"/>
    <w:multiLevelType w:val="multilevel"/>
    <w:tmpl w:val="193C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6A5B5D"/>
    <w:multiLevelType w:val="hybridMultilevel"/>
    <w:tmpl w:val="19982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C967A5"/>
    <w:multiLevelType w:val="multilevel"/>
    <w:tmpl w:val="BE845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0E"/>
    <w:rsid w:val="0046579C"/>
    <w:rsid w:val="00743BC1"/>
    <w:rsid w:val="00D3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4D22-08AF-451C-8D2F-8C558BE0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D3330E"/>
  </w:style>
  <w:style w:type="character" w:styleId="a3">
    <w:name w:val="Hyperlink"/>
    <w:rsid w:val="00D3330E"/>
    <w:rPr>
      <w:strike w:val="0"/>
      <w:dstrike w:val="0"/>
      <w:color w:val="002E52"/>
      <w:u w:val="none"/>
      <w:effect w:val="none"/>
    </w:rPr>
  </w:style>
  <w:style w:type="paragraph" w:styleId="a4">
    <w:name w:val="Normal (Web)"/>
    <w:basedOn w:val="a"/>
    <w:rsid w:val="00D3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D3330E"/>
    <w:rPr>
      <w:b/>
      <w:bCs/>
    </w:rPr>
  </w:style>
  <w:style w:type="paragraph" w:styleId="a6">
    <w:name w:val="Document Map"/>
    <w:basedOn w:val="a"/>
    <w:link w:val="a7"/>
    <w:semiHidden/>
    <w:rsid w:val="00D3330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basedOn w:val="a0"/>
    <w:link w:val="a6"/>
    <w:semiHidden/>
    <w:rsid w:val="00D3330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8">
    <w:name w:val="Table Grid"/>
    <w:basedOn w:val="a1"/>
    <w:rsid w:val="00D33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D3330E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rsid w:val="00D3330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8"/>
    <w:uiPriority w:val="59"/>
    <w:rsid w:val="00D333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6019</Words>
  <Characters>34309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2015-09-13T16:18:00Z</cp:lastPrinted>
  <dcterms:created xsi:type="dcterms:W3CDTF">2015-09-13T16:02:00Z</dcterms:created>
  <dcterms:modified xsi:type="dcterms:W3CDTF">2015-09-13T16:19:00Z</dcterms:modified>
</cp:coreProperties>
</file>