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D" w:rsidRPr="001C6CBD" w:rsidRDefault="001C6CBD" w:rsidP="001C6CBD">
      <w:pPr>
        <w:spacing w:after="0" w:line="277" w:lineRule="exact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72"/>
          <w:szCs w:val="72"/>
        </w:rPr>
        <w:drawing>
          <wp:inline distT="0" distB="0" distL="0" distR="0">
            <wp:extent cx="5932805" cy="8155305"/>
            <wp:effectExtent l="0" t="0" r="0" b="0"/>
            <wp:docPr id="3" name="Рисунок 3" descr="C:\Users\Zamdi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BD" w:rsidRDefault="001C6CBD" w:rsidP="001C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</w:p>
    <w:p w:rsidR="001C6CBD" w:rsidRDefault="001C6CBD" w:rsidP="001C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72"/>
          <w:szCs w:val="72"/>
        </w:rPr>
        <w:drawing>
          <wp:inline distT="0" distB="0" distL="0" distR="0">
            <wp:extent cx="5940425" cy="8158863"/>
            <wp:effectExtent l="0" t="0" r="3175" b="0"/>
            <wp:docPr id="4" name="Рисунок 4" descr="C:\Users\Zamdi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di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BD" w:rsidRDefault="001C6CBD" w:rsidP="001C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</w:p>
    <w:p w:rsidR="001C6CBD" w:rsidRDefault="001C6CBD" w:rsidP="001C6CBD">
      <w:pPr>
        <w:spacing w:after="0" w:line="277" w:lineRule="exact"/>
        <w:jc w:val="center"/>
        <w:rPr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72"/>
          <w:szCs w:val="72"/>
        </w:rPr>
        <w:lastRenderedPageBreak/>
        <w:drawing>
          <wp:inline distT="0" distB="0" distL="0" distR="0">
            <wp:extent cx="5932805" cy="8155305"/>
            <wp:effectExtent l="0" t="0" r="0" b="0"/>
            <wp:docPr id="2" name="Рисунок 2" descr="C:\Users\Zamdi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CBD" w:rsidRPr="00490B95" w:rsidRDefault="001C6CBD" w:rsidP="001C6CBD">
      <w:pPr>
        <w:spacing w:after="0" w:line="277" w:lineRule="exac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0B95">
        <w:rPr>
          <w:rFonts w:ascii="Times New Roman" w:eastAsia="Times New Roman" w:hAnsi="Times New Roman" w:cs="Times New Roman"/>
          <w:bCs/>
          <w:iCs/>
          <w:sz w:val="24"/>
          <w:szCs w:val="24"/>
        </w:rPr>
        <w:t>С сентября 2020-2021 учебного года  гимназии на основании приказа Министерства образования Саратовской области  №936 от 26.06.2020 г. присвоен статус региональной инновационной площадки  «Функциональная грамотность современного школьника» на период 2020-2022 гг. В состав творческой группы вошли 13 человек: учителя начальных классов, учителя русского языка и литературы,  педагог-психолог, библиотекарь. Приказом  №280 от 28.08.2020г. был утвержден план работы РИП. За год проведены следующие мероприятия: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1. Управление инновационной деятельностью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1.1. Повышение квалификации педагогов – участников РИП (проблемные курсы повышения квалификации, семинары,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): ФИО, название, сроки и место прохождения (в приложении – сканы удостоверений или сертификатов).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490B9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490B95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«Воспитание читателя на уроках русского языка в 5-9-х классах (на базе УМК С.И. Львовой и В.В. Львова)» 17.09.2020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«Работаем по ФГОС: эффективный урок русского языка в средней школ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 11.09.2020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«Формирование функциональной грамотности учащихся на уроках русского языка в 10-11 класса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19.10.2020 (Бирюкова МВ, 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Этап мотивации на уроках русского языка в 10-11 класса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26.10.2020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Этап целеполагания на уроках русского языка в 10-11 класса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18.11.2020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ТВ., Бирюкова МВ, Хохлова ИВ, учителя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«Планирование и моделирование уроков русского языка в 10 классе в соответствии с требованиями ФГО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26.10.2020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Т, Бирюкова МВ, учителя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«Что может текст, или Потенциал текстовых упражнений в учебнике по русскому языку для 5-9-х классов под редакцией Г.Г.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»» 16.10.2020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«Курс русского языка в 10-11 классах: реализация требований ФГОС СОО и подготовка учащихся к итоговой аттестации средствами УМК СИ Львовой и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Львова» 23.11.2020 (Хохлова ИВ, . учитель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r w:rsidRPr="00490B95">
        <w:rPr>
          <w:rFonts w:ascii="Times New Roman" w:hAnsi="Times New Roman" w:cs="Times New Roman"/>
        </w:rPr>
        <w:t xml:space="preserve">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Моделирование современного урока. Этап актуализации знаний на уроках русского языка в 10-11 классах (на базе УМК СИ Львовой и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Львова)</w:t>
      </w:r>
      <w:r w:rsidRPr="00490B95">
        <w:rPr>
          <w:rFonts w:ascii="Times New Roman" w:hAnsi="Times New Roman" w:cs="Times New Roman"/>
        </w:rPr>
        <w:t xml:space="preserve"> 30.11.2020 </w:t>
      </w:r>
      <w:r w:rsidRPr="00490B95">
        <w:rPr>
          <w:rFonts w:ascii="Times New Roman" w:hAnsi="Times New Roman" w:cs="Times New Roman"/>
          <w:sz w:val="24"/>
          <w:szCs w:val="24"/>
        </w:rPr>
        <w:t>(Хохлова ИВ, Бирюкова МВ,  учителя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«Русская классика 20 века в УМК по литературе для 10-11 классов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 др. 23.12.2020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Этап открытия нового знания на уроках русского языка в 10-11 класса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УМК С.И. Львовой и В.В. Львова)» 21.12.2020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«Углубленное изучение литературы в школ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на базе по литературе для 10-11 классов Г.Н. Ионина)»  18.12.2020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«Отличительные особенности УМК по литературе под ред. Г.И. беленького для 5-9 классов издательства «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Мнемозинеа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» (к возвращению УМК в федеральный перечень учебников) 10.12.2020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«Виды обобщающих уроков по литературе (на основе УМК под ред. Г.Н. Ионина) 24.05.2021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«Пути и приемы духовно-нравственного формирования личности обучающегося в процессе школьного литературного образования в 5-9 классах»(на базе УМК по литературе под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еленького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Г.И. 14.01.2021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Т.В.,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«Подготовка  старшеклассников к написанию итогового сочинения и сдаче ЕГЭ по литературе (на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Ионина Г.Н. для 10-11 классов) 18.01.2021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Этап первичного закрепления на уроках русского языка в 10-11 классах (на базе УМК СИ Львовой и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Львова» 22.01.2021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. учитель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Изучение литературы в 5-6 классах как этап литературного образования в основной школе (на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Г.И. Беленького для 5-6 классов) 28.01.2021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 учитель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Особенности УМК по литературе для 10-11 классов (базовый и углубленный уровень)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29.01.2021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 учитель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Изучение монографических тем на основе УМК по литературе 08.02.2021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 учитель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«Подготовка  старшеклассников к написанию итогового сочинения и сдаче ЕГЭ по литературе (на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ММ для 10-11 классов) 12.02.2021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Этапы рефлексии и объяснения ДЗ на уроках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рпусского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языка в 10-11 классах (на базе УМК С.И. Львовой и В.В. Львова) 19.02.2021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«Изучение литературы в основной школе (на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Беленьковго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ГИ.) 11.02.2021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«Учим видеть приемы развития читательского воображения при работе с текстом (на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основеУМК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«Русский язык. 5-9 классы»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) 01.03.2021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«Готовимся к ЕГЭ по русскому языку (на базе УМК С.И. Львовой и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Львова) 21.05.2021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«Лагерная проза в контексте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литератцуры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2 половины 20 века. Опыт монографического анализа рассказов А. Солженицына и В. Шаламова 19.05.2021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«Моделирование современного урока. Уроки развития речи в 10-11 классах (на базе УМК С.И. Львовой и В.В. Львова ) 29.04.2021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«Изучение современной литературы в старших классах (на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. для 10-11 классов) 23.04.2021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lastRenderedPageBreak/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«Типология заданий по литературе в основной школе) 22.04.2021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«Завершение курса литературы в основной школе на базе УМК по литературе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Беленького Г.И для 10-11 классов) 09.04.2021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«Готовимся к итоговому сочинению (на базе УМК С.И. Львовой и В.В. Львова) 08.04.2021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Мнемозина «Виды обобщающих уроков по литературе (на базе УМК под </w:t>
      </w:r>
      <w:proofErr w:type="spellStart"/>
      <w:proofErr w:type="gramStart"/>
      <w:r w:rsidRPr="00490B9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Ионина Г.Н.) 24.05.2021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Щацкова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ТВ. учитель русского языка и литературы);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90B95">
        <w:rPr>
          <w:rFonts w:ascii="Times New Roman" w:hAnsi="Times New Roman" w:cs="Times New Roman"/>
          <w:b/>
          <w:sz w:val="24"/>
          <w:szCs w:val="24"/>
        </w:rPr>
        <w:t>Участие в семинарах: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-Межрегиональный семинар в режиме зум-конференции «Результаты проведения системы мероприятий по повышению кадрового потенциала педагогов русского языка и литературы: анализ, оценка, рекомендации (Хохлова ИВ, Бирюкова МВ,  учителя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-Диагностика педагогических компетенций. Яндекс Учебник проект «Учитель будущего» 05.10.2020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В.В., Бирюкова МВ,  учителя русского языка и литературы)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-Диагностика педагогических компетенций. Яндекс Учебник. 31.11.20, 01.12.20  «Компетенции учителя по формированию функциональной грамотности», «Компетенции современного и успешного учителя». «Цифровые компетенции педагога» (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литературы») 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издательства Просвещение. Корпорация Российский учебник. Мастер-класс «Как общаться без стресса?» 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Курсы, тестирование: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-«Преподавание русского языка и литературы в условиях реализации ФГОС ОО» 10-24.11.2020 (Бирюкова МВ., Хохлова ИВ,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ТВ,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Минахин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ЕВ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чителя русского языка и литературы;   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</w:t>
      </w:r>
      <w:r w:rsidRPr="00490B9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0B95">
        <w:rPr>
          <w:rFonts w:ascii="Times New Roman" w:hAnsi="Times New Roman" w:cs="Times New Roman"/>
          <w:sz w:val="24"/>
          <w:szCs w:val="24"/>
        </w:rPr>
        <w:t xml:space="preserve"> летняя сессия международных курсов для педагогов «Уроки Холокоста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уть к толерантности» 17-20.08.2020 (очно) Руднева Н.М.. учитель истории и обществознания;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-Прохождение теста в «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Я Учитель 3.0» «Компетенции учителя по формированию функциональной грамотности» Фомичева ЕА.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-Прохождение заданий по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разхвитию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качественного и осознанного чтения из рабочей тетради «Читаю легко» учащиеся 2А (классный руководитель Фомичева ЕА).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-Прохождение заданий из учебника «Русский язык» для формирования самоконтроля и самооценки младших школьников» учащиеся 3А класса (учитель Кузнецова И.Н.)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1.2. Разработка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-диагностического аппарата для определения эффективности обучения функциональной грамотности: ФИО разработчика, должность, название диагностики (в приложении – пример диагностики).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6CBD" w:rsidRPr="00490B95" w:rsidRDefault="001C6CBD" w:rsidP="001C6C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2. Обобщение и распространение опыта работы по реализации инновационного проекта</w:t>
      </w:r>
    </w:p>
    <w:p w:rsidR="001C6CBD" w:rsidRPr="00490B95" w:rsidRDefault="001C6CBD" w:rsidP="001C6CBD">
      <w:pPr>
        <w:tabs>
          <w:tab w:val="left" w:pos="709"/>
          <w:tab w:val="left" w:pos="1134"/>
        </w:tabs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2.1. Апробация 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 курса </w:t>
      </w:r>
      <w:r w:rsidRPr="00490B95">
        <w:rPr>
          <w:rFonts w:ascii="Times New Roman" w:hAnsi="Times New Roman" w:cs="Times New Roman"/>
          <w:b/>
          <w:sz w:val="24"/>
          <w:szCs w:val="24"/>
        </w:rPr>
        <w:t xml:space="preserve">«Основы смыслового чтения и работы с текстом» </w:t>
      </w:r>
      <w:r w:rsidRPr="00490B95">
        <w:rPr>
          <w:rFonts w:ascii="Times New Roman" w:hAnsi="Times New Roman" w:cs="Times New Roman"/>
          <w:sz w:val="24"/>
          <w:szCs w:val="24"/>
        </w:rPr>
        <w:t xml:space="preserve"> для учащихся 5-9 классов. </w:t>
      </w:r>
    </w:p>
    <w:p w:rsidR="001C6CBD" w:rsidRPr="00490B95" w:rsidRDefault="001C6CBD" w:rsidP="001C6CBD">
      <w:pPr>
        <w:tabs>
          <w:tab w:val="left" w:pos="709"/>
          <w:tab w:val="left" w:pos="1134"/>
        </w:tabs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Курс ведется в рамках внеурочной деятельности в </w:t>
      </w:r>
      <w:r w:rsidRPr="00490B95">
        <w:rPr>
          <w:rFonts w:ascii="Times New Roman" w:hAnsi="Times New Roman" w:cs="Times New Roman"/>
          <w:b/>
          <w:sz w:val="24"/>
          <w:szCs w:val="24"/>
        </w:rPr>
        <w:t>9А и (Б классах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Количество участников -42 человека.</w:t>
      </w:r>
    </w:p>
    <w:p w:rsidR="001C6CBD" w:rsidRPr="00490B95" w:rsidRDefault="001C6CBD" w:rsidP="001C6CBD">
      <w:pPr>
        <w:tabs>
          <w:tab w:val="left" w:pos="709"/>
          <w:tab w:val="left" w:pos="1134"/>
        </w:tabs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2.2. Создание  и апробация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задач, направленных на организацию учебной деятельности учащихся, связанной с пониманием текста как средства универсального общения (авторы, названия; в приложении – примеры задач).</w:t>
      </w:r>
    </w:p>
    <w:p w:rsidR="001C6CBD" w:rsidRPr="00490B95" w:rsidRDefault="001C6CBD" w:rsidP="001C6CBD">
      <w:pPr>
        <w:tabs>
          <w:tab w:val="left" w:pos="709"/>
          <w:tab w:val="left" w:pos="1134"/>
        </w:tabs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–не подготовлены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lastRenderedPageBreak/>
        <w:t>2.3. Создание  и апробация курсов (в том числе, дистанционных) по функциональной грамотности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3107"/>
      </w:tblGrid>
      <w:tr w:rsidR="001C6CBD" w:rsidRPr="0034672F" w:rsidTr="00411A64">
        <w:tc>
          <w:tcPr>
            <w:tcW w:w="2269" w:type="dxa"/>
          </w:tcPr>
          <w:p w:rsidR="001C6CBD" w:rsidRPr="0034672F" w:rsidRDefault="001C6CBD" w:rsidP="00411A6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Название курса</w:t>
            </w:r>
          </w:p>
        </w:tc>
        <w:tc>
          <w:tcPr>
            <w:tcW w:w="1701" w:type="dxa"/>
          </w:tcPr>
          <w:p w:rsidR="001C6CBD" w:rsidRPr="0034672F" w:rsidRDefault="001C6CBD" w:rsidP="00411A6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Автор</w:t>
            </w:r>
          </w:p>
        </w:tc>
        <w:tc>
          <w:tcPr>
            <w:tcW w:w="2409" w:type="dxa"/>
          </w:tcPr>
          <w:p w:rsidR="001C6CBD" w:rsidRPr="0034672F" w:rsidRDefault="001C6CBD" w:rsidP="00411A6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Класс /возраст </w:t>
            </w:r>
          </w:p>
          <w:p w:rsidR="001C6CBD" w:rsidRPr="0034672F" w:rsidRDefault="001C6CBD" w:rsidP="00411A6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уч-ся, на которых рассчитан курс</w:t>
            </w:r>
          </w:p>
        </w:tc>
        <w:tc>
          <w:tcPr>
            <w:tcW w:w="3107" w:type="dxa"/>
          </w:tcPr>
          <w:p w:rsidR="001C6CBD" w:rsidRPr="0034672F" w:rsidRDefault="001C6CBD" w:rsidP="00411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 описание курса</w:t>
            </w:r>
          </w:p>
        </w:tc>
      </w:tr>
      <w:tr w:rsidR="001C6CBD" w:rsidRPr="0034672F" w:rsidTr="00411A64">
        <w:tc>
          <w:tcPr>
            <w:tcW w:w="2269" w:type="dxa"/>
          </w:tcPr>
          <w:p w:rsidR="001C6CBD" w:rsidRPr="0034672F" w:rsidRDefault="001C6CBD" w:rsidP="00411A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CBD" w:rsidRPr="0034672F" w:rsidRDefault="001C6CBD" w:rsidP="00411A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6CBD" w:rsidRPr="0034672F" w:rsidRDefault="001C6CBD" w:rsidP="00411A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:rsidR="001C6CBD" w:rsidRPr="0034672F" w:rsidRDefault="001C6CBD" w:rsidP="00411A6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-курсы не созданы.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2.4. Диагностика образовательных результатов учащихся по формиров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анию функциональной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90B9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90B95">
        <w:rPr>
          <w:rFonts w:ascii="Times New Roman" w:hAnsi="Times New Roman" w:cs="Times New Roman"/>
          <w:b/>
          <w:sz w:val="24"/>
          <w:szCs w:val="24"/>
        </w:rPr>
        <w:t>ласс</w:t>
      </w:r>
      <w:proofErr w:type="spellEnd"/>
      <w:r w:rsidRPr="00490B95">
        <w:rPr>
          <w:rFonts w:ascii="Times New Roman" w:hAnsi="Times New Roman" w:cs="Times New Roman"/>
          <w:b/>
          <w:sz w:val="24"/>
          <w:szCs w:val="24"/>
        </w:rPr>
        <w:t>, количество участников диагностики, краткий отчет с описанием количественных и качественных показателей.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 xml:space="preserve">Отчет о проведении входной диагностики  в 9А КЛАССЕ 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>(контрольная группа)  (сентябрь 2020)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>Учитель Хохлова ИВ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331"/>
        <w:gridCol w:w="1331"/>
        <w:gridCol w:w="1332"/>
        <w:gridCol w:w="1332"/>
        <w:gridCol w:w="1332"/>
        <w:gridCol w:w="1216"/>
      </w:tblGrid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 xml:space="preserve">Кол-во баллов по 1 критерию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Кол-во баллов по 2 критерию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Кол-во баллов по 3 критерию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Кол-во баллов по 4 критерию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Кол-во баллов по 5 критерию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 xml:space="preserve">Итого баллов 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Авдасева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Акулова Екатерина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Будилович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Вячин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Грешнова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Егоров Богдан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Аллина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Клушин Максим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Котвицкая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Куприянова Алина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Наумович Олеся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Путилина Алина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 xml:space="preserve">Рудакова </w:t>
            </w:r>
            <w:proofErr w:type="spellStart"/>
            <w:r w:rsidRPr="0034672F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Саломахин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Слукина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Стручалина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Хатуева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72F">
              <w:rPr>
                <w:rFonts w:ascii="Times New Roman" w:hAnsi="Times New Roman" w:cs="Times New Roman"/>
              </w:rPr>
              <w:t>Шеина Екатерина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C6CBD" w:rsidRPr="0034672F" w:rsidTr="00411A6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72F">
              <w:rPr>
                <w:rFonts w:ascii="Times New Roman" w:hAnsi="Times New Roman" w:cs="Times New Roman"/>
              </w:rPr>
              <w:t>Ярин</w:t>
            </w:r>
            <w:proofErr w:type="spellEnd"/>
            <w:r w:rsidRPr="0034672F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BD" w:rsidRPr="0034672F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72F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1C6CBD" w:rsidRPr="00490B95" w:rsidRDefault="001C6CBD" w:rsidP="001C6CB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</w:rPr>
        <w:t>Уровни грамотности</w:t>
      </w:r>
    </w:p>
    <w:p w:rsidR="001C6CBD" w:rsidRPr="00490B95" w:rsidRDefault="001C6CBD" w:rsidP="001C6CBD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</w:rPr>
        <w:t>1.</w:t>
      </w:r>
      <w:proofErr w:type="gramStart"/>
      <w:r w:rsidRPr="00490B95">
        <w:rPr>
          <w:rFonts w:ascii="Times New Roman" w:hAnsi="Times New Roman" w:cs="Times New Roman"/>
        </w:rPr>
        <w:t>Высокий</w:t>
      </w:r>
      <w:proofErr w:type="gramEnd"/>
      <w:r w:rsidRPr="00490B95">
        <w:rPr>
          <w:rFonts w:ascii="Times New Roman" w:hAnsi="Times New Roman" w:cs="Times New Roman"/>
        </w:rPr>
        <w:t xml:space="preserve"> – 14-16 баллов - 0</w:t>
      </w:r>
    </w:p>
    <w:p w:rsidR="001C6CBD" w:rsidRPr="00490B95" w:rsidRDefault="001C6CBD" w:rsidP="001C6CBD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</w:rPr>
        <w:t>2.</w:t>
      </w:r>
      <w:proofErr w:type="gramStart"/>
      <w:r w:rsidRPr="00490B95">
        <w:rPr>
          <w:rFonts w:ascii="Times New Roman" w:hAnsi="Times New Roman" w:cs="Times New Roman"/>
        </w:rPr>
        <w:t>Средний</w:t>
      </w:r>
      <w:proofErr w:type="gramEnd"/>
      <w:r w:rsidRPr="00490B95">
        <w:rPr>
          <w:rFonts w:ascii="Times New Roman" w:hAnsi="Times New Roman" w:cs="Times New Roman"/>
        </w:rPr>
        <w:t xml:space="preserve"> -  10-13 баллов – 14 </w:t>
      </w:r>
    </w:p>
    <w:p w:rsidR="001C6CBD" w:rsidRPr="00490B95" w:rsidRDefault="001C6CBD" w:rsidP="001C6CBD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</w:rPr>
        <w:t>3.</w:t>
      </w:r>
      <w:proofErr w:type="gramStart"/>
      <w:r w:rsidRPr="00490B95">
        <w:rPr>
          <w:rFonts w:ascii="Times New Roman" w:hAnsi="Times New Roman" w:cs="Times New Roman"/>
        </w:rPr>
        <w:t>Низкий</w:t>
      </w:r>
      <w:proofErr w:type="gramEnd"/>
      <w:r w:rsidRPr="00490B95">
        <w:rPr>
          <w:rFonts w:ascii="Times New Roman" w:hAnsi="Times New Roman" w:cs="Times New Roman"/>
        </w:rPr>
        <w:t xml:space="preserve"> – 7-9 баллов -6</w:t>
      </w:r>
    </w:p>
    <w:p w:rsidR="001C6CBD" w:rsidRPr="00490B95" w:rsidRDefault="001C6CBD" w:rsidP="001C6CB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</w:t>
      </w:r>
      <w:r w:rsidRPr="00490B95">
        <w:rPr>
          <w:rFonts w:ascii="Times New Roman" w:eastAsia="Calibri" w:hAnsi="Times New Roman" w:cs="Times New Roman"/>
          <w:b/>
        </w:rPr>
        <w:t>Отчет о проведении входной диагностики учащихся 9 б класса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B95">
        <w:rPr>
          <w:rFonts w:ascii="Times New Roman" w:eastAsia="Calibri" w:hAnsi="Times New Roman" w:cs="Times New Roman"/>
          <w:b/>
        </w:rPr>
        <w:t xml:space="preserve">(экспериментальная группа)  МОУ «Гимназия имени Ю.А. </w:t>
      </w:r>
      <w:proofErr w:type="spellStart"/>
      <w:r w:rsidRPr="00490B95">
        <w:rPr>
          <w:rFonts w:ascii="Times New Roman" w:eastAsia="Calibri" w:hAnsi="Times New Roman" w:cs="Times New Roman"/>
          <w:b/>
        </w:rPr>
        <w:t>Гарнаева</w:t>
      </w:r>
      <w:proofErr w:type="spellEnd"/>
      <w:r w:rsidRPr="00490B95">
        <w:rPr>
          <w:rFonts w:ascii="Times New Roman" w:eastAsia="Calibri" w:hAnsi="Times New Roman" w:cs="Times New Roman"/>
          <w:b/>
        </w:rPr>
        <w:t xml:space="preserve">» 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B95">
        <w:rPr>
          <w:rFonts w:ascii="Times New Roman" w:eastAsia="Calibri" w:hAnsi="Times New Roman" w:cs="Times New Roman"/>
          <w:b/>
        </w:rPr>
        <w:t xml:space="preserve">(сентябрь 2020 года) 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988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992"/>
        <w:gridCol w:w="1134"/>
        <w:gridCol w:w="1134"/>
        <w:gridCol w:w="1134"/>
        <w:gridCol w:w="957"/>
      </w:tblGrid>
      <w:tr w:rsidR="001C6CBD" w:rsidRPr="00490B95" w:rsidTr="00411A64">
        <w:tc>
          <w:tcPr>
            <w:tcW w:w="817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>Ф.И.О. ученика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 xml:space="preserve">Кол-во баллов по 1 критерию 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>Кол-во баллов по 2 критерию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>Кол-во баллов по 3 критерию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>Кол-во баллов по 4 критерию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>Кол-во баллов по 5 критерию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B95">
              <w:rPr>
                <w:rFonts w:ascii="Times New Roman" w:eastAsia="Calibri" w:hAnsi="Times New Roman" w:cs="Times New Roman"/>
              </w:rPr>
              <w:t xml:space="preserve">Итого баллов 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Владимиров Дмитрий Романович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Волколупова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Джораев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Тимур Рустамович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Ерофеев Данила Анатольевич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Жданова Марина Вячеславовна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Иванов Павел Дмитриевич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Исайчев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Карпухин Ярослав Юрьевич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Киреева Полина Юрьевна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Лавров Роман Александрович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Маркеев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Антон Юрьевич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proofErr w:type="spellStart"/>
            <w:r w:rsidRPr="00490B95">
              <w:rPr>
                <w:rFonts w:ascii="Times New Roman" w:hAnsi="Times New Roman" w:cs="Times New Roman"/>
              </w:rPr>
              <w:t>Ростошанская</w:t>
            </w:r>
            <w:proofErr w:type="spellEnd"/>
            <w:r w:rsidRPr="00490B95">
              <w:rPr>
                <w:rFonts w:ascii="Times New Roman" w:hAnsi="Times New Roman" w:cs="Times New Roman"/>
              </w:rPr>
              <w:t xml:space="preserve"> Ангелина Игоревна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Сергеева Виктория Станиславовна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Скороходова Евгения Николаевна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Ткачев Никита Александрович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Плотников Антон Александрович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Умнова Анастасия Евгеньевна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eastAsia="Calibri" w:hAnsi="Times New Roman" w:cs="Times New Roman"/>
                <w:b/>
              </w:rPr>
            </w:pPr>
            <w:r w:rsidRPr="00490B9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1C6CBD" w:rsidRPr="00490B95" w:rsidTr="00411A64">
        <w:tc>
          <w:tcPr>
            <w:tcW w:w="817" w:type="dxa"/>
          </w:tcPr>
          <w:p w:rsidR="001C6CBD" w:rsidRPr="00490B95" w:rsidRDefault="001C6CBD" w:rsidP="001C6CB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</w:rPr>
            </w:pPr>
            <w:r w:rsidRPr="00490B95">
              <w:rPr>
                <w:rFonts w:ascii="Times New Roman" w:hAnsi="Times New Roman" w:cs="Times New Roman"/>
              </w:rPr>
              <w:t>Щербаков Илья Александрович</w:t>
            </w:r>
          </w:p>
        </w:tc>
        <w:tc>
          <w:tcPr>
            <w:tcW w:w="851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1C6CBD" w:rsidRPr="00490B95" w:rsidRDefault="001C6CBD" w:rsidP="00411A64">
            <w:pPr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1C6CBD" w:rsidRPr="00490B95" w:rsidRDefault="001C6CBD" w:rsidP="001C6CB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C6CBD" w:rsidRPr="00490B95" w:rsidRDefault="001C6CBD" w:rsidP="001C6CBD">
      <w:pPr>
        <w:spacing w:after="0" w:line="240" w:lineRule="auto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>Итог:</w:t>
      </w:r>
    </w:p>
    <w:p w:rsidR="001C6CBD" w:rsidRPr="00490B95" w:rsidRDefault="001C6CBD" w:rsidP="001C6CBD">
      <w:pPr>
        <w:spacing w:after="0" w:line="240" w:lineRule="auto"/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</w:rPr>
        <w:t>1.</w:t>
      </w:r>
      <w:r w:rsidRPr="00490B95">
        <w:rPr>
          <w:rFonts w:ascii="Times New Roman" w:hAnsi="Times New Roman" w:cs="Times New Roman"/>
        </w:rPr>
        <w:tab/>
        <w:t>Высокий – 0</w:t>
      </w:r>
    </w:p>
    <w:p w:rsidR="001C6CBD" w:rsidRPr="00490B95" w:rsidRDefault="001C6CBD" w:rsidP="001C6CB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90B95">
        <w:rPr>
          <w:rFonts w:ascii="Times New Roman" w:hAnsi="Times New Roman" w:cs="Times New Roman"/>
        </w:rPr>
        <w:t>2.</w:t>
      </w:r>
      <w:r w:rsidRPr="00490B95">
        <w:rPr>
          <w:rFonts w:ascii="Times New Roman" w:hAnsi="Times New Roman" w:cs="Times New Roman"/>
        </w:rPr>
        <w:tab/>
        <w:t>Средний -  11</w:t>
      </w:r>
      <w:r w:rsidRPr="00490B95">
        <w:rPr>
          <w:rFonts w:ascii="Times New Roman" w:eastAsia="Calibri" w:hAnsi="Times New Roman" w:cs="Times New Roman"/>
          <w:b/>
        </w:rPr>
        <w:t xml:space="preserve"> </w:t>
      </w:r>
    </w:p>
    <w:p w:rsidR="001C6CBD" w:rsidRPr="00490B95" w:rsidRDefault="001C6CBD" w:rsidP="001C6CB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90B95">
        <w:rPr>
          <w:rFonts w:ascii="Times New Roman" w:hAnsi="Times New Roman" w:cs="Times New Roman"/>
        </w:rPr>
        <w:t>3.</w:t>
      </w:r>
      <w:r w:rsidRPr="00490B95">
        <w:rPr>
          <w:rFonts w:ascii="Times New Roman" w:hAnsi="Times New Roman" w:cs="Times New Roman"/>
        </w:rPr>
        <w:tab/>
        <w:t>Низкий –9</w:t>
      </w:r>
      <w:r w:rsidRPr="00490B95">
        <w:rPr>
          <w:rFonts w:ascii="Times New Roman" w:eastAsia="Calibri" w:hAnsi="Times New Roman" w:cs="Times New Roman"/>
          <w:b/>
        </w:rPr>
        <w:t xml:space="preserve"> </w:t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>Уровень грамотности по результатам входной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6CBD" w:rsidRPr="00490B95" w:rsidTr="00411A64">
        <w:tc>
          <w:tcPr>
            <w:tcW w:w="2392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1C6CBD" w:rsidRPr="00490B95" w:rsidTr="00411A64">
        <w:tc>
          <w:tcPr>
            <w:tcW w:w="2392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9А (К)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C6CBD" w:rsidRPr="00490B95" w:rsidTr="00411A64">
        <w:tc>
          <w:tcPr>
            <w:tcW w:w="2392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9Б (Э)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9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6CBD" w:rsidRPr="00490B95" w:rsidRDefault="001C6CBD" w:rsidP="001C6CBD">
      <w:pPr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  <w:noProof/>
        </w:rPr>
        <w:drawing>
          <wp:inline distT="0" distB="0" distL="0" distR="0" wp14:anchorId="083B0BAF" wp14:editId="5C3BFE8E">
            <wp:extent cx="3771900" cy="1981200"/>
            <wp:effectExtent l="0" t="0" r="19050" b="19050"/>
            <wp:docPr id="110" name="Диаграмма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B95">
        <w:rPr>
          <w:rFonts w:ascii="Times New Roman" w:hAnsi="Times New Roman" w:cs="Times New Roman"/>
          <w:b/>
        </w:rPr>
        <w:t>Уровень грамотности по результатам входной и промежуточной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53"/>
        <w:gridCol w:w="1791"/>
        <w:gridCol w:w="1061"/>
        <w:gridCol w:w="1791"/>
        <w:gridCol w:w="1046"/>
        <w:gridCol w:w="1791"/>
      </w:tblGrid>
      <w:tr w:rsidR="001C6CBD" w:rsidRPr="00490B95" w:rsidTr="00411A64">
        <w:trPr>
          <w:trHeight w:val="385"/>
        </w:trPr>
        <w:tc>
          <w:tcPr>
            <w:tcW w:w="1038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44" w:type="dxa"/>
            <w:gridSpan w:val="2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852" w:type="dxa"/>
            <w:gridSpan w:val="2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46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CBD" w:rsidRPr="00490B95" w:rsidTr="00411A64">
        <w:tc>
          <w:tcPr>
            <w:tcW w:w="1038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входная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106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входная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1046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входная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</w:tr>
      <w:tr w:rsidR="001C6CBD" w:rsidRPr="00490B95" w:rsidTr="00411A64">
        <w:tc>
          <w:tcPr>
            <w:tcW w:w="1038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9А (К)</w:t>
            </w:r>
          </w:p>
        </w:tc>
        <w:tc>
          <w:tcPr>
            <w:tcW w:w="105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46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C6CBD" w:rsidRPr="00490B95" w:rsidTr="00411A64">
        <w:tc>
          <w:tcPr>
            <w:tcW w:w="1038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9Б (Э)</w:t>
            </w:r>
          </w:p>
        </w:tc>
        <w:tc>
          <w:tcPr>
            <w:tcW w:w="1053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46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1" w:type="dxa"/>
          </w:tcPr>
          <w:p w:rsidR="001C6CBD" w:rsidRPr="00490B95" w:rsidRDefault="001C6CBD" w:rsidP="00411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9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C6CBD" w:rsidRPr="00490B95" w:rsidRDefault="001C6CBD" w:rsidP="001C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6CBD" w:rsidRPr="00490B95" w:rsidRDefault="001C6CBD" w:rsidP="001C6CBD">
      <w:pPr>
        <w:rPr>
          <w:rFonts w:ascii="Times New Roman" w:hAnsi="Times New Roman" w:cs="Times New Roman"/>
        </w:rPr>
      </w:pPr>
      <w:r w:rsidRPr="00490B9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B33489" wp14:editId="2DF318A7">
            <wp:extent cx="5410200" cy="2590800"/>
            <wp:effectExtent l="0" t="0" r="19050" b="19050"/>
            <wp:docPr id="111" name="Диаграмма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Анализ результатов промежуточной диагностики в 9А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мае 2021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Результат проведенной работы показал следующее: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1.Существенно  повысился уровень знаний по критерию №1. Учащиеся точно находят ключевые слова и предложения текста, определяют главную мысль текста.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2.Более точно учащиеся работали с интерпретацией  информации текста: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</w:t>
      </w:r>
      <w:r w:rsidRPr="00490B95">
        <w:rPr>
          <w:rFonts w:ascii="Times New Roman" w:hAnsi="Times New Roman" w:cs="Times New Roman"/>
          <w:sz w:val="24"/>
          <w:szCs w:val="24"/>
        </w:rPr>
        <w:tab/>
        <w:t>выделили составные части текста;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</w:t>
      </w:r>
      <w:r w:rsidRPr="00490B95">
        <w:rPr>
          <w:rFonts w:ascii="Times New Roman" w:hAnsi="Times New Roman" w:cs="Times New Roman"/>
          <w:sz w:val="24"/>
          <w:szCs w:val="24"/>
        </w:rPr>
        <w:tab/>
        <w:t>составили простой план;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</w:t>
      </w:r>
      <w:r w:rsidRPr="00490B95">
        <w:rPr>
          <w:rFonts w:ascii="Times New Roman" w:hAnsi="Times New Roman" w:cs="Times New Roman"/>
          <w:sz w:val="24"/>
          <w:szCs w:val="24"/>
        </w:rPr>
        <w:tab/>
        <w:t>выделили языковые средства.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3.Хуже всего  удалось справиться с критерием №5. Учащиеся с трудом сформулировали вопросы к тексту, не справились с повторным осмыслением текста. 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Анализ результатов промежуточной диагностики в 9Б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мае 2021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Критерий 1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Результаты свидетельствуют о достаточной полноте сформированного базового умения нахождения и извлечении необходимой для успешной учебной деятельности и процесса самостоятельного в дальнейшем жизнеобеспечения учащихся. Учащиеся продемонстрировали готовность понимания формулировки задач, умения определять основную мысль текста. 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Критерий 2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Большинство учащихся  находят информацию в тексте, интерпретируют её, выделяют составные части текста, составляют простой план.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Трудности вызывают задания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связанные с языковыми  средствами: слова в переносном смысле, специальные термины, выразительные средства (метафоры, эпитеты, олицетворения, сравнения), афоризмы.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Критерий 3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Учащиеся классифицируют информацию текста по критериям; делают выводы по   работе над текстом: выделяют причину и следствие, тезис и аргументы.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Критерий 4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Учащиеся критически оценивают текст, используя дополнительные знания,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отвечают на вопросы к тексту.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Затруднения вызывают задания, направленные на формулирование проблемы текста,    аргументированную  защиту своей точки зрения.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Критерий 5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Учащиеся работают  со  скрытой информацией, задают вопросы к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тексту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как по содерж</w:t>
      </w:r>
      <w:r w:rsidRPr="00490B95">
        <w:rPr>
          <w:rFonts w:ascii="Times New Roman" w:hAnsi="Times New Roman" w:cs="Times New Roman"/>
        </w:rPr>
        <w:t>а</w:t>
      </w:r>
      <w:r w:rsidRPr="00490B95">
        <w:rPr>
          <w:rFonts w:ascii="Times New Roman" w:hAnsi="Times New Roman" w:cs="Times New Roman"/>
          <w:sz w:val="24"/>
          <w:szCs w:val="24"/>
        </w:rPr>
        <w:t xml:space="preserve">нию, так и повторному осмыслению (возвращение к прочитанному). Апробация 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 курса «Основы смыслового чтения и работы с текстом»  для 9 классов вызывает интерес у  учащихся, что привело  к позитивным изменениям к концу учебного года.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Входная и промежуточная диагностика показала, что есть над чем работать в обоих  классах: и экспериментальном, и контрольном.</w:t>
      </w:r>
      <w:proofErr w:type="gramEnd"/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C6CBD" w:rsidRPr="00490B95" w:rsidRDefault="001C6CBD" w:rsidP="001C6CBD">
      <w:pPr>
        <w:tabs>
          <w:tab w:val="left" w:pos="1134"/>
        </w:tabs>
        <w:spacing w:line="240" w:lineRule="auto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2.5. Участие в мероприятиях, на которых был представлен опыт работы площадки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2268"/>
      </w:tblGrid>
      <w:tr w:rsidR="001C6CBD" w:rsidRPr="00490B95" w:rsidTr="00411A64">
        <w:trPr>
          <w:trHeight w:val="928"/>
        </w:trPr>
        <w:tc>
          <w:tcPr>
            <w:tcW w:w="3652" w:type="dxa"/>
          </w:tcPr>
          <w:p w:rsidR="001C6CBD" w:rsidRPr="0034672F" w:rsidRDefault="001C6CBD" w:rsidP="00411A64">
            <w:pPr>
              <w:pStyle w:val="Default"/>
              <w:rPr>
                <w:sz w:val="20"/>
                <w:szCs w:val="20"/>
              </w:rPr>
            </w:pPr>
            <w:r w:rsidRPr="0034672F">
              <w:rPr>
                <w:sz w:val="20"/>
                <w:szCs w:val="20"/>
              </w:rPr>
              <w:t xml:space="preserve">Мероприятия для </w:t>
            </w:r>
            <w:r w:rsidRPr="0034672F">
              <w:rPr>
                <w:iCs/>
                <w:sz w:val="20"/>
                <w:szCs w:val="20"/>
              </w:rPr>
              <w:t>педагогов и обучающихся</w:t>
            </w:r>
            <w:r w:rsidRPr="0034672F">
              <w:rPr>
                <w:sz w:val="20"/>
                <w:szCs w:val="20"/>
              </w:rPr>
              <w:t xml:space="preserve"> – участников РИП</w:t>
            </w:r>
          </w:p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олимпиады, конференции, мастер-классы, семинары, конкурсы, фестивали, смотры и т.д.)</w:t>
            </w:r>
          </w:p>
        </w:tc>
        <w:tc>
          <w:tcPr>
            <w:tcW w:w="1701" w:type="dxa"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Дата и место проведения </w:t>
            </w:r>
          </w:p>
        </w:tc>
        <w:tc>
          <w:tcPr>
            <w:tcW w:w="1843" w:type="dxa"/>
          </w:tcPr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участников</w:t>
            </w:r>
          </w:p>
          <w:p w:rsidR="001C6CBD" w:rsidRPr="0034672F" w:rsidRDefault="001C6CBD" w:rsidP="00411A64">
            <w:pPr>
              <w:spacing w:after="0" w:line="240" w:lineRule="auto"/>
              <w:ind w:right="-13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(педагогов / обучающихся РИП)</w:t>
            </w:r>
          </w:p>
        </w:tc>
        <w:tc>
          <w:tcPr>
            <w:tcW w:w="2268" w:type="dxa"/>
          </w:tcPr>
          <w:p w:rsidR="001C6CBD" w:rsidRPr="0034672F" w:rsidRDefault="001C6CBD" w:rsidP="00411A64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4672F">
              <w:rPr>
                <w:iCs/>
                <w:color w:val="auto"/>
                <w:sz w:val="20"/>
                <w:szCs w:val="20"/>
              </w:rPr>
              <w:t xml:space="preserve">Результативность </w:t>
            </w:r>
          </w:p>
          <w:p w:rsidR="001C6CBD" w:rsidRPr="0034672F" w:rsidRDefault="001C6CBD" w:rsidP="00411A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72F">
              <w:rPr>
                <w:rFonts w:ascii="Times New Roman" w:hAnsi="Times New Roman" w:cs="Times New Roman"/>
                <w:iCs/>
                <w:sz w:val="20"/>
                <w:szCs w:val="20"/>
              </w:rPr>
              <w:t>(диплом - место, сертификат)</w:t>
            </w:r>
          </w:p>
        </w:tc>
      </w:tr>
      <w:tr w:rsidR="001C6CBD" w:rsidRPr="00490B95" w:rsidTr="00411A64">
        <w:trPr>
          <w:trHeight w:val="275"/>
        </w:trPr>
        <w:tc>
          <w:tcPr>
            <w:tcW w:w="9464" w:type="dxa"/>
            <w:gridSpan w:val="4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1C6CBD" w:rsidRPr="00490B95" w:rsidTr="00411A64">
        <w:trPr>
          <w:trHeight w:val="239"/>
        </w:trPr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-2 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призера -1</w:t>
            </w:r>
          </w:p>
        </w:tc>
      </w:tr>
      <w:tr w:rsidR="001C6CBD" w:rsidRPr="00490B95" w:rsidTr="00411A64">
        <w:trPr>
          <w:trHeight w:val="239"/>
        </w:trPr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 и литературе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призеров</w:t>
            </w:r>
          </w:p>
        </w:tc>
      </w:tr>
      <w:tr w:rsidR="001C6CBD" w:rsidRPr="00490B95" w:rsidTr="00411A64">
        <w:trPr>
          <w:trHeight w:val="239"/>
        </w:trPr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чтецов-декламаторов «Ради Родины мы должны жить в одно сердце»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C6CBD" w:rsidRPr="00490B95" w:rsidTr="00411A64">
        <w:trPr>
          <w:trHeight w:val="239"/>
        </w:trPr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чтецов-декламаторов «Ради Родины мы должны жить в одно сердце»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C6CBD" w:rsidRPr="00490B95" w:rsidTr="00411A64">
        <w:trPr>
          <w:trHeight w:val="239"/>
        </w:trPr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«Всемирный день чтения вслух»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C6CBD" w:rsidRPr="00490B95" w:rsidTr="00411A64">
        <w:trPr>
          <w:trHeight w:val="269"/>
        </w:trPr>
        <w:tc>
          <w:tcPr>
            <w:tcW w:w="9464" w:type="dxa"/>
            <w:gridSpan w:val="4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Поволжский  кооперативный  институт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«Слово  через призму русского языка»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НПК «Вектор образования: вызовы, тренды, перспективы» для руководящих и педагогических работников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1выступление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написанию сочинения на ЕГЭ 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как один из видов развития функциональной грамотности» 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 выступления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XX региональный конкурс эссе «Простые слова»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«Давай читать, Губерния!»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250 участников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Сертификатыдипломы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Региональные Ломоносовские чтения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предметам  «Калейдоскоп наук»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Дипломы 2 и 3 степени</w:t>
            </w:r>
          </w:p>
        </w:tc>
      </w:tr>
      <w:tr w:rsidR="001C6CBD" w:rsidRPr="00490B95" w:rsidTr="00411A64">
        <w:tc>
          <w:tcPr>
            <w:tcW w:w="9464" w:type="dxa"/>
            <w:gridSpan w:val="4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Онлайн-олимпиада по русскому языку «Словесник»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2 степени -6 человек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Диплом м3 степени </w:t>
            </w:r>
            <w:r w:rsidRPr="0049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6чел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Онлайн-конференция «Учимся для жизни»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 Хохлова ИВ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«Работаем по ФГОС: эффективный урок русского языка в школе»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 Щербакова МА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</w:t>
            </w:r>
            <w:proofErr w:type="gram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@ Я Класс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Хохлова ИВ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Векбинар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«Онлайн-контрольная» 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 Хохлова ИВ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языку,  литературе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2 степени -12человек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м3 степени 10чел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 «Моя семья в Великой Отечественной войне» к 75-летию Победы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 Хохлова ИВ</w:t>
            </w:r>
          </w:p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степмени</w:t>
            </w:r>
            <w:proofErr w:type="spellEnd"/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 «Моя семья в Великой Отечественной войне» к 75-летию Победы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 выступление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«Мой культурный XX век» (создай 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) (интернет-портал «Одаренные дети»</w:t>
            </w:r>
            <w:proofErr w:type="gramEnd"/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Будилович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Всероссийская тематическая школьная олимпиада «Словесник»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 Хохлова ИВ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C6CBD" w:rsidRPr="00490B95" w:rsidTr="00411A64">
        <w:tc>
          <w:tcPr>
            <w:tcW w:w="9464" w:type="dxa"/>
            <w:gridSpan w:val="4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,Международные курсы 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17-20.08.2020 Москва и Московская область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Доклад «Формирование навыков критического мышления при изучении темы «Холокост»</w:t>
            </w:r>
          </w:p>
        </w:tc>
      </w:tr>
      <w:tr w:rsidR="001C6CBD" w:rsidRPr="00490B95" w:rsidTr="00411A64">
        <w:tc>
          <w:tcPr>
            <w:tcW w:w="3652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«Олимпис2021 –Весенняя сессия</w:t>
            </w:r>
          </w:p>
        </w:tc>
        <w:tc>
          <w:tcPr>
            <w:tcW w:w="1701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8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2.6. Организация семинара или открытых уроков по теме площадки (не менее 1) в приложении должны быть представлены программа семинара, сценарии уроков, тексты докладов и пр.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 xml:space="preserve">-Заседание педагогического совета </w:t>
      </w:r>
      <w:r w:rsidRPr="00490B95">
        <w:rPr>
          <w:rFonts w:ascii="Times New Roman" w:hAnsi="Times New Roman" w:cs="Times New Roman"/>
          <w:sz w:val="24"/>
          <w:szCs w:val="24"/>
        </w:rPr>
        <w:t xml:space="preserve">«Смысловое чтение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еобходимое условие для формирования УУД и развития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компетенций» ноябрь 2020 (доклад «Теоретические аспекты технологии смыслового чтения» -Фомичева Е.А., презентации)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 xml:space="preserve">-Заседание педагогического совета </w:t>
      </w:r>
      <w:r w:rsidRPr="00490B95">
        <w:rPr>
          <w:rFonts w:ascii="Times New Roman" w:hAnsi="Times New Roman" w:cs="Times New Roman"/>
          <w:sz w:val="24"/>
          <w:szCs w:val="24"/>
        </w:rPr>
        <w:t>«Эффективные методы и приемы формирования функциональной грамотности как один из ресурсов формирования социальной успешности обучающихся» декабрь 2020 (доклад Астахова СК. содокладчики). Материалы педсовета прилагаются.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90B95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90B95">
        <w:rPr>
          <w:rFonts w:ascii="Times New Roman" w:hAnsi="Times New Roman" w:cs="Times New Roman"/>
          <w:b/>
          <w:sz w:val="24"/>
          <w:szCs w:val="24"/>
        </w:rPr>
        <w:t xml:space="preserve">униципальный методический семинар учителей русского языка и литературы </w:t>
      </w:r>
      <w:r w:rsidRPr="00490B95">
        <w:rPr>
          <w:rFonts w:ascii="Times New Roman" w:hAnsi="Times New Roman" w:cs="Times New Roman"/>
          <w:sz w:val="24"/>
          <w:szCs w:val="24"/>
        </w:rPr>
        <w:t>«Инновационные подходы к формированию функциональной грамотности современного школьника».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Семинар проводился с целью совершенствования методической компетентности учителей русского языка и литературы в  формировании читательской грамотности как одного из компонентов функциональной грамотности современного школьника.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В семинаре приняли участие  преподаватели русского языка и литературы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района, руководители школьных методических объединений, представители методического отдела МКУ «Центр информационно-методического и технического обеспечения учреждений образования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Открыли семинар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Прохвостова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Е.Н., начальник методического отдела МКУ «Центр информационно-методического и технического обеспечения учреждений образования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муниципального района», Громова В.И., доцент кафедры гуманитарного образования ГАУ ДПО «Саратовский областной институт развития образования»,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Гугнюк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С.И., директор  МОУ «Гимназия имени Ю.А.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>».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На семинаре был представлен опыт работы МОУ «Гимназия имени Героя Советского Союза  Ю.А.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» по становлению практики формирования функциональной грамотности обучающихся в муниципальной системе образования, модель методического сопровождения педагогов по формированию функциональной грамотности на уровне образовательной организации.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 xml:space="preserve">Прозвучали выступления с демонстрацией видео - фрагментов уроков учителей начальных классов Фомичевой Е.А., Кузнецовой И.Н., Семенищевой Т.Ю., Приваловой Т.Ю. по теме «Использование в начальной школе приемов обучения детей осмысленному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скорочтению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»; выступления учителей русского языка и литературы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Шацковой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Т.В. по теме «Методические рекомендации использования контекстных заданий при анализе стихотворения А.С. Пушкина «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статуя»»;</w:t>
      </w:r>
      <w:proofErr w:type="gramEnd"/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 Бирюковой М.В. по теме  «Методы и приемы формирования читательской грамотности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»;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B95">
        <w:rPr>
          <w:rFonts w:ascii="Times New Roman" w:hAnsi="Times New Roman" w:cs="Times New Roman"/>
          <w:sz w:val="24"/>
          <w:szCs w:val="24"/>
        </w:rPr>
        <w:t>Самодуровой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В.В. по теме «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курс для учащихся 5-9 классов «Основы смыслового чтения и работы  с текстом как средство формирования функциональной грамотности»»;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Хохловой И.В. по теме «Стратегии продуктивного чтения на уроках литературы в условиях формирования функциональной грамотности»;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Минахина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Е.В. по теме «Расширение культурного поля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при ознакомлении с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билингвальными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текстами».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Вниманию участников семинара была представлена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видео-визитная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карточка  «История страны в истории гимназии».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95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Прохвостова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Е.Н., начальник методического отдела МКУ «Центр информационно-методического и технического обеспечения учреждений образования БМР», и Громова В.И.,  доцент кафедры гуманитарного образования ГАУ ДПО «СОИРО», отметили, что в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Балашовском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муниципальном районе создано пространство профессионального взаимодействия педагогов, в МОУ «Гимназия имени Героя Советского Союза Ю.А. </w:t>
      </w:r>
      <w:proofErr w:type="spellStart"/>
      <w:r w:rsidRPr="00490B95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490B95">
        <w:rPr>
          <w:rFonts w:ascii="Times New Roman" w:hAnsi="Times New Roman" w:cs="Times New Roman"/>
          <w:sz w:val="24"/>
          <w:szCs w:val="24"/>
        </w:rPr>
        <w:t xml:space="preserve">  г. Балашова Саратовской области»  накоплен опыт работы по  формированию читательской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 xml:space="preserve"> грамотности на уроках русского языка и литературы, используются современные подходы формирования читательской грамотности.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Обозначенная тема семинара актуальна, его содержание позволило восполнить профессиональные дефициты в рамках формирования функциональной грамотности, обновить форматы методического сопровождения педагогов.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 xml:space="preserve">Опыт работы гимназии утвердил устойчивое понимание, что осуществлять движение по формированию функциональной грамотности в школах района нужно более интенсивно. Закончилась работа семинара тезисом для размышления, что любой </w:t>
      </w:r>
      <w:r w:rsidRPr="00490B9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урок русского языка и литературы должен формировать и развивать функциональную грамотность </w:t>
      </w:r>
      <w:proofErr w:type="gramStart"/>
      <w:r w:rsidRPr="00490B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sz w:val="24"/>
          <w:szCs w:val="24"/>
        </w:rPr>
        <w:t>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3. Учебно-методическое обеспечение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3.1. Разработка методических рекомендаций по формированию читательской грамотности (автор, название, выходные данные)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-пока не разрабатывались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3.2. Подготовка  учебно-методических пособий и статей</w:t>
      </w:r>
    </w:p>
    <w:tbl>
      <w:tblPr>
        <w:tblpPr w:leftFromText="180" w:rightFromText="180" w:vertAnchor="text" w:horzAnchor="page" w:tblpX="1804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3"/>
        <w:gridCol w:w="3828"/>
      </w:tblGrid>
      <w:tr w:rsidR="001C6CBD" w:rsidRPr="00490B95" w:rsidTr="00411A64">
        <w:tc>
          <w:tcPr>
            <w:tcW w:w="2093" w:type="dxa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Cs/>
                <w:sz w:val="24"/>
                <w:szCs w:val="24"/>
              </w:rPr>
              <w:t>Ф.И.О. автора</w:t>
            </w:r>
          </w:p>
        </w:tc>
        <w:tc>
          <w:tcPr>
            <w:tcW w:w="3543" w:type="dxa"/>
          </w:tcPr>
          <w:p w:rsidR="001C6CBD" w:rsidRPr="00490B95" w:rsidRDefault="001C6CBD" w:rsidP="00411A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публикации (статья, методическая разработка, сборник, монография и пр.)</w:t>
            </w:r>
          </w:p>
        </w:tc>
        <w:tc>
          <w:tcPr>
            <w:tcW w:w="382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iCs/>
                <w:sz w:val="24"/>
                <w:szCs w:val="24"/>
              </w:rPr>
              <w:t>Выходные данные (название издания, издательство, год издания, номера страниц)</w:t>
            </w:r>
          </w:p>
        </w:tc>
      </w:tr>
      <w:tr w:rsidR="001C6CBD" w:rsidRPr="00490B95" w:rsidTr="00411A64">
        <w:tc>
          <w:tcPr>
            <w:tcW w:w="209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Бирюкова МВ</w:t>
            </w:r>
          </w:p>
        </w:tc>
        <w:tc>
          <w:tcPr>
            <w:tcW w:w="3543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по русскому языку  «Зигзаги этимологии»</w:t>
            </w:r>
          </w:p>
        </w:tc>
        <w:tc>
          <w:tcPr>
            <w:tcW w:w="3828" w:type="dxa"/>
          </w:tcPr>
          <w:p w:rsidR="001C6CBD" w:rsidRPr="00490B95" w:rsidRDefault="001C6CBD" w:rsidP="0041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сетевое издание «Солнечный свет» 25.01.2021 </w:t>
            </w:r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;//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solncesvet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0B95">
              <w:rPr>
                <w:rFonts w:ascii="Times New Roman" w:hAnsi="Times New Roman" w:cs="Times New Roman"/>
                <w:sz w:val="24"/>
                <w:szCs w:val="24"/>
              </w:rPr>
              <w:t>/опубликованные-материалы/</w:t>
            </w:r>
          </w:p>
        </w:tc>
      </w:tr>
    </w:tbl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Статей и пособий за отчетный период не было.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3.3. Публикация материалов в группе РИП  https://vk.com/rip_fg (автор, название, дата публикации).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sz w:val="24"/>
          <w:szCs w:val="24"/>
        </w:rPr>
        <w:t>-публикаций не было.</w:t>
      </w:r>
    </w:p>
    <w:p w:rsidR="001C6CBD" w:rsidRPr="00490B95" w:rsidRDefault="001C6CBD" w:rsidP="001C6C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5">
        <w:rPr>
          <w:rFonts w:ascii="Times New Roman" w:hAnsi="Times New Roman" w:cs="Times New Roman"/>
          <w:b/>
          <w:sz w:val="24"/>
          <w:szCs w:val="24"/>
        </w:rPr>
        <w:t>4. Анализ и оценка результатов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Открытие на базе гимназии РИП «Функциональная грамотность современного школьника» активизировало, в первую очередь,  деятельность учителей русского языка и литературы. К сожалению, оказалось недостаточно времени для более результативного участия в данном эксперименте.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В связи с пандемией учащиеся с 6 по 11 классы находились в 1 полугодии на дистанционном обучении, что определенным образом  затрудняло работу с ними в рамках РИП. Поэтому большую активность проявили сами учителя. Положительным является то, что учителя стали более активно участвовать в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вебинарах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., конференциях, семинарах  разного уровня. 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Апробация 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метапредметного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курса «Основы смыслового чтения и работы с текстом»  для 9 классов вызывает интерес у  учащихся, что должно привести к позитивным изменениям к концу учебного года.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Входная диагностика показала, что есть над чем работать в обоих  классах: и экспериментальном, и контрольном.</w:t>
      </w:r>
      <w:proofErr w:type="gramEnd"/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Открытие на базе гимназии РИП «Функциональная грамотность современного школьника» активизировало, в первую очередь,  деятельность учителей русского языка и литературы. Функциональная грамотность школьников – важный показатель качества образования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На данный момент педагоги испытывают профессиональные затруднения при организации работы по формированию функциональной грамотности, так как, во-первых, нет никаких чётких указаний, как педагогам обеспечить реализацию этой цели. Во-вторых, ни содержание учебников, ни их методический аппарат в том виде, в каком он есть, не работают на решение задач формирования ФГ. Таким образом, налицо противоречие между необходимостью работать над формированием ФГ и недостаточностью у педагогов необходимых компетенций, а также недостаточностью учебных и методических материалов. Следовательно, возникает необходимость в создании системы методического сопровождения деятельности педагогов по формированию ФГ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0B95">
        <w:rPr>
          <w:rFonts w:ascii="Times New Roman" w:hAnsi="Times New Roman" w:cs="Times New Roman"/>
          <w:b/>
          <w:iCs/>
          <w:sz w:val="24"/>
          <w:szCs w:val="24"/>
        </w:rPr>
        <w:t xml:space="preserve">Задачи на уровне администрации 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>Спроектировать и реализовать план методической работы с учётом необходимости решения проблемы формирования ФГ у обучающихся и профессиональных дефицитов педагогов, выявленных в результате диагностики;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>Внести изменения в нормативную базу ОО в связи с реализацией задач формирования ФГ обучающихся;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lastRenderedPageBreak/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 xml:space="preserve">Разработать и реализовать формы организации образовательного процесса, в ходе которых будет вестись работа по формированию ФГ (курсы внеурочной деятельности,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недели и др.), определить их место и время;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>Разработать и реализовать комплекс мер по организации обмена опытом педагогов по вопросам формирования функциональной грамотности обучающихся;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 xml:space="preserve">Провести диагностику функциональной грамотности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iCs/>
          <w:sz w:val="24"/>
          <w:szCs w:val="24"/>
        </w:rPr>
        <w:t>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0B95">
        <w:rPr>
          <w:rFonts w:ascii="Times New Roman" w:hAnsi="Times New Roman" w:cs="Times New Roman"/>
          <w:b/>
          <w:iCs/>
          <w:sz w:val="24"/>
          <w:szCs w:val="24"/>
        </w:rPr>
        <w:t>Задачи на уровне педагогов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>Разработать и реализовать индивидуальную программу профессионального развития в сфере формирования функциональной грамотности обучающихся (в рамках своего предмета, сферы деятельности и т. д.);</w:t>
      </w:r>
      <w:proofErr w:type="gramEnd"/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>Отобрать и адаптировать наиболее эффективные педагогические технологии и приёмы работы, позволяющие формировать ФГ;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•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 xml:space="preserve">Внедрить в образовательную практику новую систему педагогических технологий, способов, приемов, учебных заданий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практикоориентированного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характера, направленных на формирование функциональной грамотности обучающихся.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В ходе работы над темой </w:t>
      </w:r>
      <w:r w:rsidRPr="00490B95">
        <w:rPr>
          <w:rFonts w:ascii="Times New Roman" w:hAnsi="Times New Roman" w:cs="Times New Roman"/>
          <w:iCs/>
          <w:sz w:val="24"/>
          <w:szCs w:val="24"/>
        </w:rPr>
        <w:t xml:space="preserve">региональной инновационной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490B95">
        <w:rPr>
          <w:rFonts w:ascii="Times New Roman" w:hAnsi="Times New Roman" w:cs="Times New Roman"/>
          <w:iCs/>
          <w:sz w:val="24"/>
          <w:szCs w:val="24"/>
        </w:rPr>
        <w:t xml:space="preserve">лощадки  начала создаваться система методического сопровождения процесса формирования читательской грамотности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iCs/>
          <w:sz w:val="24"/>
          <w:szCs w:val="24"/>
        </w:rPr>
        <w:t>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   Обновление содержания и совершенствование форм методической работы в гимназии позволило «погрузить» педагогов в проблему формирования ФГ, актуализировать их знания по этой теме; произвести отбор и (или) разработку необходимого содержания, выбрать и внедрить в педагогическую практику технологии, способы и приёмы работы по формированию ФГ, определиться с их формами и местом в образовательном процессе, и, как следствие, повысить уровень развития умений, входящих в понятия читательской 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грамотности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    Учителя русского языка и литературы  работают над внедрением в образовательный процесс новой системы педагогических технологий, способов и приемов, направленных на формирование читательской грамотности обучающихся, а также над составлением учебных заданий практико-ориентированного характера. Основой и эталоном для разработки этих заданий станут результаты входной</w:t>
      </w:r>
      <w:r w:rsidRPr="00490B95">
        <w:rPr>
          <w:rFonts w:ascii="Times New Roman" w:hAnsi="Times New Roman" w:cs="Times New Roman"/>
          <w:iCs/>
          <w:sz w:val="24"/>
          <w:szCs w:val="24"/>
        </w:rPr>
        <w:tab/>
        <w:t xml:space="preserve"> и промежуточной диагностики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   Для обеспечения качества разрабатываемых  педагогами учебных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практикоориентированных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заданий и проектных задач планируется организовать взаимную экспертизу этих материалов.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  В ходе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организации работы системы методического сопровождения процесса формирования читательской грамотности обучающихся</w:t>
      </w:r>
      <w:proofErr w:type="gram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планируется осуществлять диагностику </w:t>
      </w:r>
      <w:proofErr w:type="spellStart"/>
      <w:r w:rsidRPr="00490B95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 этого вида грамотности обучающихся и мониторинг профессионального роста педагогов. 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>Профессиональный рост педагогов будет достигаться и за счёт разработки и реализации индивидуальных программ профессионального развития педагогов в сфере формирования функциональной грамотности обучающихся.</w:t>
      </w:r>
    </w:p>
    <w:p w:rsidR="001C6CBD" w:rsidRPr="00490B95" w:rsidRDefault="001C6CBD" w:rsidP="001C6C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B95">
        <w:rPr>
          <w:rFonts w:ascii="Times New Roman" w:hAnsi="Times New Roman" w:cs="Times New Roman"/>
          <w:iCs/>
          <w:sz w:val="24"/>
          <w:szCs w:val="24"/>
        </w:rPr>
        <w:t xml:space="preserve">    В результате работы будут выявлены лучшие практики формирования ФГ </w:t>
      </w:r>
      <w:proofErr w:type="gramStart"/>
      <w:r w:rsidRPr="00490B95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490B95">
        <w:rPr>
          <w:rFonts w:ascii="Times New Roman" w:hAnsi="Times New Roman" w:cs="Times New Roman"/>
          <w:iCs/>
          <w:sz w:val="24"/>
          <w:szCs w:val="24"/>
        </w:rPr>
        <w:t xml:space="preserve">, разработаны методические рекомендации по созданию системы методического сопровождения процесса формирования ФГ обучающихся.  </w:t>
      </w:r>
    </w:p>
    <w:p w:rsidR="00215468" w:rsidRDefault="00215468"/>
    <w:sectPr w:rsidR="00215468" w:rsidSect="001C6C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8BA"/>
    <w:multiLevelType w:val="hybridMultilevel"/>
    <w:tmpl w:val="A75E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D"/>
    <w:rsid w:val="001C6CBD"/>
    <w:rsid w:val="002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C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C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Лист1!$B$3:$D$3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Лист1!$B$3:$D$3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09984"/>
        <c:axId val="80811904"/>
      </c:barChart>
      <c:catAx>
        <c:axId val="8080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0811904"/>
        <c:crosses val="autoZero"/>
        <c:auto val="1"/>
        <c:lblAlgn val="ctr"/>
        <c:lblOffset val="100"/>
        <c:noMultiLvlLbl val="0"/>
      </c:catAx>
      <c:valAx>
        <c:axId val="808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8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9А (К)</c:v>
                </c:pt>
              </c:strCache>
            </c:strRef>
          </c:tx>
          <c:invertIfNegative val="0"/>
          <c:cat>
            <c:multiLvlStrRef>
              <c:f>Лист1!$B$2:$G$5</c:f>
              <c:multiLvlStrCache>
                <c:ptCount val="6"/>
                <c:lvl>
                  <c:pt idx="0">
                    <c:v>входная</c:v>
                  </c:pt>
                  <c:pt idx="1">
                    <c:v>промежуточная</c:v>
                  </c:pt>
                  <c:pt idx="2">
                    <c:v>входная</c:v>
                  </c:pt>
                  <c:pt idx="3">
                    <c:v>промежуточная</c:v>
                  </c:pt>
                  <c:pt idx="4">
                    <c:v>входная</c:v>
                  </c:pt>
                  <c:pt idx="5">
                    <c:v>промежуточная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12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9Б (Э)</c:v>
                </c:pt>
              </c:strCache>
            </c:strRef>
          </c:tx>
          <c:invertIfNegative val="0"/>
          <c:cat>
            <c:multiLvlStrRef>
              <c:f>Лист1!$B$2:$G$5</c:f>
              <c:multiLvlStrCache>
                <c:ptCount val="6"/>
                <c:lvl>
                  <c:pt idx="0">
                    <c:v>входная</c:v>
                  </c:pt>
                  <c:pt idx="1">
                    <c:v>промежуточная</c:v>
                  </c:pt>
                  <c:pt idx="2">
                    <c:v>входная</c:v>
                  </c:pt>
                  <c:pt idx="3">
                    <c:v>промежуточная</c:v>
                  </c:pt>
                  <c:pt idx="4">
                    <c:v>входная</c:v>
                  </c:pt>
                  <c:pt idx="5">
                    <c:v>промежуточная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11</c:v>
                </c:pt>
                <c:pt idx="3">
                  <c:v>13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17920"/>
        <c:axId val="84846080"/>
        <c:axId val="0"/>
      </c:bar3DChart>
      <c:catAx>
        <c:axId val="844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4846080"/>
        <c:crosses val="autoZero"/>
        <c:auto val="1"/>
        <c:lblAlgn val="ctr"/>
        <c:lblOffset val="100"/>
        <c:noMultiLvlLbl val="0"/>
      </c:catAx>
      <c:valAx>
        <c:axId val="8484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41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cp:lastPrinted>2021-06-29T06:31:00Z</cp:lastPrinted>
  <dcterms:created xsi:type="dcterms:W3CDTF">2021-06-29T06:28:00Z</dcterms:created>
  <dcterms:modified xsi:type="dcterms:W3CDTF">2021-06-29T06:35:00Z</dcterms:modified>
</cp:coreProperties>
</file>