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C" w:rsidRPr="0099781E" w:rsidRDefault="00796BDF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26.01.2022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51BB" w:rsidRPr="0099781E" w:rsidRDefault="006E40C3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6F51BB" w:rsidRPr="0099781E">
        <w:rPr>
          <w:rFonts w:ascii="Times New Roman" w:hAnsi="Times New Roman" w:cs="Times New Roman"/>
          <w:sz w:val="24"/>
          <w:szCs w:val="24"/>
        </w:rPr>
        <w:t>: «</w:t>
      </w:r>
      <w:r w:rsidR="00796BDF">
        <w:rPr>
          <w:rFonts w:ascii="Times New Roman" w:hAnsi="Times New Roman" w:cs="Times New Roman"/>
          <w:b/>
          <w:bCs/>
          <w:sz w:val="24"/>
          <w:szCs w:val="24"/>
        </w:rPr>
        <w:t>Естественн</w:t>
      </w:r>
      <w:proofErr w:type="gramStart"/>
      <w:r w:rsidR="00796BDF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796BDF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грамотность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я «</w:t>
      </w:r>
      <w:r w:rsidR="00796BDF">
        <w:rPr>
          <w:rFonts w:ascii="Times New Roman" w:hAnsi="Times New Roman" w:cs="Times New Roman"/>
          <w:b/>
          <w:bCs/>
          <w:sz w:val="24"/>
          <w:szCs w:val="24"/>
        </w:rPr>
        <w:t>Комнатные растения»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BDF">
        <w:rPr>
          <w:rFonts w:ascii="Times New Roman" w:hAnsi="Times New Roman" w:cs="Times New Roman"/>
          <w:bCs/>
          <w:sz w:val="24"/>
          <w:szCs w:val="24"/>
        </w:rPr>
        <w:t>Живые системы</w:t>
      </w:r>
    </w:p>
    <w:p w:rsidR="006F51BB" w:rsidRPr="0099781E" w:rsidRDefault="006F51BB" w:rsidP="00E01A0F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="009B70CF"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BDF">
        <w:rPr>
          <w:rFonts w:ascii="Times New Roman" w:hAnsi="Times New Roman" w:cs="Times New Roman"/>
          <w:bCs/>
          <w:sz w:val="24"/>
          <w:szCs w:val="24"/>
        </w:rPr>
        <w:t>личный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7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 w:rsidR="007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 w:rsidR="007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01"/>
        <w:gridCol w:w="1285"/>
        <w:gridCol w:w="1276"/>
        <w:gridCol w:w="1134"/>
        <w:gridCol w:w="1275"/>
        <w:gridCol w:w="1134"/>
      </w:tblGrid>
      <w:tr w:rsidR="007A67EB" w:rsidRPr="0099781E" w:rsidTr="006E40C3">
        <w:trPr>
          <w:trHeight w:val="486"/>
        </w:trPr>
        <w:tc>
          <w:tcPr>
            <w:tcW w:w="572" w:type="dxa"/>
            <w:vAlign w:val="center"/>
            <w:hideMark/>
          </w:tcPr>
          <w:p w:rsidR="007A67EB" w:rsidRPr="0099781E" w:rsidRDefault="007A67EB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7A67EB" w:rsidRPr="0099781E" w:rsidRDefault="007A67EB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285" w:type="dxa"/>
            <w:hideMark/>
          </w:tcPr>
          <w:p w:rsidR="007A67EB" w:rsidRPr="0099781E" w:rsidRDefault="007A67EB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hideMark/>
          </w:tcPr>
          <w:p w:rsidR="007A67EB" w:rsidRPr="0099781E" w:rsidRDefault="007A67EB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hideMark/>
          </w:tcPr>
          <w:p w:rsidR="007A67EB" w:rsidRPr="0099781E" w:rsidRDefault="007A67EB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275" w:type="dxa"/>
            <w:hideMark/>
          </w:tcPr>
          <w:p w:rsidR="007A67EB" w:rsidRPr="0099781E" w:rsidRDefault="007A67EB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1134" w:type="dxa"/>
            <w:hideMark/>
          </w:tcPr>
          <w:p w:rsidR="007A67EB" w:rsidRPr="0099781E" w:rsidRDefault="007A67EB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</w:tr>
      <w:tr w:rsidR="00E01A0F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01A0F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1285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0A92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E01A0F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01A0F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A0F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01A0F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1285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A0F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E01A0F" w:rsidRPr="0099781E" w:rsidRDefault="00E01A0F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01A0F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1285" w:type="dxa"/>
            <w:vAlign w:val="center"/>
            <w:hideMark/>
          </w:tcPr>
          <w:p w:rsidR="00E01A0F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01A0F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E01A0F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E01A0F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A0F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</w:t>
            </w:r>
          </w:p>
        </w:tc>
        <w:tc>
          <w:tcPr>
            <w:tcW w:w="1285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1285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1285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93FE0" w:rsidRPr="0099781E" w:rsidRDefault="00253342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93FE0" w:rsidRPr="0099781E" w:rsidRDefault="00C93FE0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25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0A92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25334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238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0A92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C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010A92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E0" w:rsidRPr="0099781E" w:rsidTr="006E40C3">
        <w:trPr>
          <w:trHeight w:val="280"/>
        </w:trPr>
        <w:tc>
          <w:tcPr>
            <w:tcW w:w="572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C93FE0" w:rsidRPr="0099781E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128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vAlign w:val="center"/>
            <w:hideMark/>
          </w:tcPr>
          <w:p w:rsidR="00C93FE0" w:rsidRPr="0099781E" w:rsidRDefault="00C93FE0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C93FE0" w:rsidRPr="0099781E" w:rsidRDefault="00CF2BC9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3FE0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6E40C3">
        <w:trPr>
          <w:trHeight w:val="280"/>
        </w:trPr>
        <w:tc>
          <w:tcPr>
            <w:tcW w:w="572" w:type="dxa"/>
            <w:vAlign w:val="center"/>
          </w:tcPr>
          <w:p w:rsidR="006E40C3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6E40C3" w:rsidRDefault="006E40C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0C3" w:rsidRPr="0099781E" w:rsidRDefault="006E40C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701"/>
        <w:gridCol w:w="1843"/>
      </w:tblGrid>
      <w:tr w:rsidR="006F51BB" w:rsidRPr="00E057AB" w:rsidTr="006E40C3">
        <w:tc>
          <w:tcPr>
            <w:tcW w:w="1384" w:type="dxa"/>
            <w:vMerge w:val="restart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6F51BB" w:rsidRPr="00E057AB" w:rsidRDefault="006F51BB" w:rsidP="009E0F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6F51BB" w:rsidRPr="00E057AB" w:rsidTr="006E40C3">
        <w:tc>
          <w:tcPr>
            <w:tcW w:w="1384" w:type="dxa"/>
            <w:vMerge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560" w:type="dxa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559" w:type="dxa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701" w:type="dxa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843" w:type="dxa"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6F51BB" w:rsidRPr="00E057AB" w:rsidTr="006E40C3">
        <w:tc>
          <w:tcPr>
            <w:tcW w:w="1384" w:type="dxa"/>
            <w:vMerge/>
          </w:tcPr>
          <w:p w:rsidR="006F51BB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="00796BDF"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6F51BB" w:rsidRPr="00E057AB" w:rsidRDefault="006F51BB" w:rsidP="00796BD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96BDF">
              <w:rPr>
                <w:rFonts w:ascii="Times New Roman" w:hAnsi="Times New Roman" w:cs="Times New Roman"/>
                <w:bCs/>
              </w:rPr>
              <w:lastRenderedPageBreak/>
              <w:t>умение делать и научно обосновывать прогнозы о протекании процесса или явлении</w:t>
            </w:r>
          </w:p>
        </w:tc>
        <w:tc>
          <w:tcPr>
            <w:tcW w:w="1560" w:type="dxa"/>
          </w:tcPr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96BDF"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="00796BDF"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96BDF">
              <w:rPr>
                <w:rFonts w:ascii="Times New Roman" w:hAnsi="Times New Roman" w:cs="Times New Roman"/>
                <w:bCs/>
              </w:rPr>
              <w:t>задание с выбором одного верного ответа</w:t>
            </w:r>
          </w:p>
          <w:p w:rsidR="006F51BB" w:rsidRPr="00E057AB" w:rsidRDefault="006F51BB" w:rsidP="00796BDF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96BDF">
              <w:rPr>
                <w:rFonts w:ascii="Times New Roman" w:hAnsi="Times New Roman" w:cs="Times New Roman"/>
                <w:bCs/>
              </w:rPr>
              <w:lastRenderedPageBreak/>
              <w:t xml:space="preserve">умения применять соответствующие </w:t>
            </w:r>
            <w:proofErr w:type="gramStart"/>
            <w:r w:rsidR="00796BDF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 w:rsidR="00796BDF">
              <w:rPr>
                <w:rFonts w:ascii="Times New Roman" w:hAnsi="Times New Roman" w:cs="Times New Roman"/>
                <w:bCs/>
              </w:rPr>
              <w:t xml:space="preserve"> знания для объяснения явления</w:t>
            </w:r>
          </w:p>
        </w:tc>
        <w:tc>
          <w:tcPr>
            <w:tcW w:w="1559" w:type="dxa"/>
          </w:tcPr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124B1">
              <w:rPr>
                <w:rFonts w:ascii="Times New Roman" w:hAnsi="Times New Roman" w:cs="Times New Roman"/>
                <w:bCs/>
              </w:rPr>
              <w:t>интерпритация</w:t>
            </w:r>
            <w:proofErr w:type="spellEnd"/>
            <w:r w:rsidR="007124B1">
              <w:rPr>
                <w:rFonts w:ascii="Times New Roman" w:hAnsi="Times New Roman" w:cs="Times New Roman"/>
                <w:bCs/>
              </w:rPr>
              <w:t xml:space="preserve"> данных и использование научных доказатель</w:t>
            </w:r>
            <w:proofErr w:type="gramStart"/>
            <w:r w:rsidR="007124B1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="007124B1"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124B1">
              <w:rPr>
                <w:rFonts w:ascii="Times New Roman" w:hAnsi="Times New Roman" w:cs="Times New Roman"/>
                <w:bCs/>
              </w:rPr>
              <w:t>средний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</w:t>
            </w:r>
            <w:r w:rsidR="007124B1">
              <w:rPr>
                <w:rFonts w:ascii="Times New Roman" w:hAnsi="Times New Roman" w:cs="Times New Roman"/>
                <w:bCs/>
              </w:rPr>
              <w:t xml:space="preserve">развернутым </w:t>
            </w:r>
            <w:r w:rsidR="007124B1">
              <w:rPr>
                <w:rFonts w:ascii="Times New Roman" w:hAnsi="Times New Roman" w:cs="Times New Roman"/>
                <w:bCs/>
              </w:rPr>
              <w:lastRenderedPageBreak/>
              <w:t>ответом</w:t>
            </w:r>
          </w:p>
          <w:p w:rsidR="006F51BB" w:rsidRPr="00E057AB" w:rsidRDefault="006F51BB" w:rsidP="007124B1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124B1"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701" w:type="dxa"/>
          </w:tcPr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124B1">
              <w:rPr>
                <w:rFonts w:ascii="Times New Roman" w:hAnsi="Times New Roman" w:cs="Times New Roman"/>
                <w:bCs/>
              </w:rPr>
              <w:t>интерпретация данных и использование научных доказатель</w:t>
            </w:r>
            <w:proofErr w:type="gramStart"/>
            <w:r w:rsidR="007124B1"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 w:rsidR="007124B1"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6F51BB" w:rsidRDefault="006F51BB" w:rsidP="007124B1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124B1" w:rsidRPr="00E057AB" w:rsidRDefault="007124B1" w:rsidP="007124B1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843" w:type="dxa"/>
          </w:tcPr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124B1">
              <w:rPr>
                <w:rFonts w:ascii="Times New Roman" w:hAnsi="Times New Roman" w:cs="Times New Roman"/>
                <w:bCs/>
              </w:rPr>
              <w:t xml:space="preserve">применение </w:t>
            </w:r>
            <w:proofErr w:type="spellStart"/>
            <w:r w:rsidR="007124B1">
              <w:rPr>
                <w:rFonts w:ascii="Times New Roman" w:hAnsi="Times New Roman" w:cs="Times New Roman"/>
                <w:bCs/>
              </w:rPr>
              <w:t>естесвенно</w:t>
            </w:r>
            <w:proofErr w:type="spellEnd"/>
            <w:r w:rsidR="007124B1">
              <w:rPr>
                <w:rFonts w:ascii="Times New Roman" w:hAnsi="Times New Roman" w:cs="Times New Roman"/>
                <w:bCs/>
              </w:rPr>
              <w:t>-научных методов исследования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высокий</w:t>
            </w:r>
          </w:p>
          <w:p w:rsidR="006F51BB" w:rsidRPr="00E057AB" w:rsidRDefault="006F51BB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="007124B1">
              <w:rPr>
                <w:rFonts w:ascii="Times New Roman" w:hAnsi="Times New Roman" w:cs="Times New Roman"/>
                <w:bCs/>
              </w:rPr>
              <w:t xml:space="preserve"> Задание с развернутым ответом</w:t>
            </w:r>
          </w:p>
          <w:p w:rsidR="006F51BB" w:rsidRPr="00E057AB" w:rsidRDefault="006F51BB" w:rsidP="007124B1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7124B1">
              <w:rPr>
                <w:rFonts w:ascii="Times New Roman" w:hAnsi="Times New Roman" w:cs="Times New Roman"/>
                <w:bCs/>
              </w:rPr>
              <w:t xml:space="preserve">умение выдвигать объяснительные </w:t>
            </w:r>
            <w:r w:rsidR="007124B1">
              <w:rPr>
                <w:rFonts w:ascii="Times New Roman" w:hAnsi="Times New Roman" w:cs="Times New Roman"/>
                <w:bCs/>
              </w:rPr>
              <w:lastRenderedPageBreak/>
              <w:t>гипотезы и предлагать способы их проверки</w:t>
            </w:r>
          </w:p>
        </w:tc>
      </w:tr>
      <w:tr w:rsidR="009E0F74" w:rsidRPr="00E057AB" w:rsidTr="006E40C3">
        <w:tc>
          <w:tcPr>
            <w:tcW w:w="1384" w:type="dxa"/>
          </w:tcPr>
          <w:p w:rsidR="009E0F74" w:rsidRPr="00E057AB" w:rsidRDefault="009E0F7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верно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6F51B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E0F74" w:rsidRPr="00E057AB" w:rsidRDefault="00253342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9E0F74" w:rsidRPr="00E057AB" w:rsidRDefault="007A67E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D4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9E0F74" w:rsidRPr="00E057AB" w:rsidRDefault="007A67E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843" w:type="dxa"/>
          </w:tcPr>
          <w:p w:rsidR="009E0F74" w:rsidRPr="00E057AB" w:rsidRDefault="007A67E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E0F74" w:rsidRPr="00E057AB" w:rsidTr="006E40C3">
        <w:tc>
          <w:tcPr>
            <w:tcW w:w="1384" w:type="dxa"/>
          </w:tcPr>
          <w:p w:rsidR="009E0F74" w:rsidRPr="00E057AB" w:rsidRDefault="006F51B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9E0F74" w:rsidRPr="00E057AB" w:rsidRDefault="0032707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</w:tcPr>
          <w:p w:rsidR="009E0F74" w:rsidRPr="00E057AB" w:rsidRDefault="0032707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</w:tcPr>
          <w:p w:rsidR="009E0F74" w:rsidRPr="00E057AB" w:rsidRDefault="007A67E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9E0F74" w:rsidRPr="00E057AB" w:rsidRDefault="007A67E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707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E0F74" w:rsidRPr="00E057AB" w:rsidTr="006E40C3">
        <w:tc>
          <w:tcPr>
            <w:tcW w:w="1384" w:type="dxa"/>
          </w:tcPr>
          <w:p w:rsidR="009E0F74" w:rsidRPr="00E057AB" w:rsidRDefault="006F51BB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A67EB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9E0F74" w:rsidRPr="00E057AB" w:rsidRDefault="007D46D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9238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</w:tbl>
    <w:p w:rsidR="0047436E" w:rsidRPr="0099781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09489B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3EB93C9" wp14:editId="7BCBB68D">
            <wp:extent cx="523875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E40C3" w:rsidRPr="0099781E" w:rsidRDefault="006E40C3" w:rsidP="006E40C3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26.01.2022</w:t>
      </w:r>
      <w:r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40C3" w:rsidRPr="0099781E" w:rsidRDefault="006E40C3" w:rsidP="006E40C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>Диагностическая работа</w:t>
      </w:r>
      <w:proofErr w:type="gramStart"/>
      <w:r w:rsidRPr="00997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78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научная грамотность</w:t>
      </w:r>
      <w:r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40C3" w:rsidRPr="0099781E" w:rsidRDefault="006E40C3" w:rsidP="006E40C3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Комнатные растения»</w:t>
      </w:r>
    </w:p>
    <w:p w:rsidR="006E40C3" w:rsidRPr="0099781E" w:rsidRDefault="006E40C3" w:rsidP="006E40C3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Живые системы</w:t>
      </w:r>
    </w:p>
    <w:p w:rsidR="006E40C3" w:rsidRPr="0099781E" w:rsidRDefault="006E40C3" w:rsidP="006E40C3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личный</w:t>
      </w:r>
    </w:p>
    <w:p w:rsidR="006E40C3" w:rsidRPr="0099781E" w:rsidRDefault="006E40C3" w:rsidP="006E40C3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б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40C3" w:rsidRPr="0099781E" w:rsidRDefault="006E40C3" w:rsidP="006E40C3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E40C3" w:rsidRDefault="006E40C3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01"/>
        <w:gridCol w:w="1285"/>
        <w:gridCol w:w="1276"/>
        <w:gridCol w:w="1134"/>
        <w:gridCol w:w="1275"/>
        <w:gridCol w:w="1134"/>
      </w:tblGrid>
      <w:tr w:rsidR="006E40C3" w:rsidRPr="0099781E" w:rsidTr="004C67A4">
        <w:trPr>
          <w:trHeight w:val="486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285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275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1134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1285" w:type="dxa"/>
            <w:vAlign w:val="center"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1285" w:type="dxa"/>
            <w:vAlign w:val="center"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</w:t>
            </w:r>
          </w:p>
        </w:tc>
        <w:tc>
          <w:tcPr>
            <w:tcW w:w="1285" w:type="dxa"/>
            <w:vAlign w:val="center"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62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B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62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BA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B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BA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</w:t>
            </w:r>
          </w:p>
        </w:tc>
        <w:tc>
          <w:tcPr>
            <w:tcW w:w="1285" w:type="dxa"/>
            <w:vAlign w:val="center"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E40C3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6E40C3" w:rsidRPr="0099781E" w:rsidRDefault="006218A4" w:rsidP="0062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E94E90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40E" w:rsidRPr="0099781E" w:rsidTr="004C67A4">
        <w:trPr>
          <w:trHeight w:val="280"/>
        </w:trPr>
        <w:tc>
          <w:tcPr>
            <w:tcW w:w="572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40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</w:t>
            </w:r>
          </w:p>
        </w:tc>
        <w:tc>
          <w:tcPr>
            <w:tcW w:w="1285" w:type="dxa"/>
            <w:vAlign w:val="center"/>
          </w:tcPr>
          <w:p w:rsidR="0045340E" w:rsidRPr="0099781E" w:rsidRDefault="00BA4E0F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76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0E" w:rsidRPr="0099781E" w:rsidTr="004C67A4">
        <w:trPr>
          <w:trHeight w:val="280"/>
        </w:trPr>
        <w:tc>
          <w:tcPr>
            <w:tcW w:w="572" w:type="dxa"/>
            <w:vAlign w:val="center"/>
          </w:tcPr>
          <w:p w:rsidR="0045340E" w:rsidRPr="0099781E" w:rsidRDefault="0045340E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5340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</w:t>
            </w:r>
          </w:p>
        </w:tc>
        <w:tc>
          <w:tcPr>
            <w:tcW w:w="1285" w:type="dxa"/>
            <w:vAlign w:val="center"/>
          </w:tcPr>
          <w:p w:rsidR="0045340E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5340E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5340E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5340E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5340E" w:rsidRPr="0099781E" w:rsidRDefault="006218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E40C3" w:rsidRDefault="006E40C3" w:rsidP="009B70C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701"/>
        <w:gridCol w:w="1843"/>
      </w:tblGrid>
      <w:tr w:rsidR="0045340E" w:rsidRPr="00E057AB" w:rsidTr="0045340E">
        <w:tc>
          <w:tcPr>
            <w:tcW w:w="1384" w:type="dxa"/>
            <w:vMerge w:val="restart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45340E" w:rsidRPr="00E057AB" w:rsidRDefault="0045340E" w:rsidP="004C67A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45340E" w:rsidRPr="00E057AB" w:rsidTr="0045340E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45340E" w:rsidRPr="00E057AB" w:rsidTr="0045340E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</w:t>
            </w:r>
            <w:r w:rsidRPr="00E057AB">
              <w:rPr>
                <w:rFonts w:ascii="Times New Roman" w:hAnsi="Times New Roman" w:cs="Times New Roman"/>
                <w:bCs/>
              </w:rPr>
              <w:lastRenderedPageBreak/>
              <w:t>выбором нескольких верных ответов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делать и научно обосновывать прогнозы о протекании процесса или явлении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задание с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выбором одного верного ответа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умения применять соответствующие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знания для объяснения явления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</w:t>
            </w:r>
            <w:r>
              <w:rPr>
                <w:rFonts w:ascii="Times New Roman" w:hAnsi="Times New Roman" w:cs="Times New Roman"/>
                <w:bCs/>
              </w:rPr>
              <w:t>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интерпретация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45340E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естесвенно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-научных методов исследования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высокий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 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выдвигать объяснительные гипотезы и предлагать способы их проверки</w:t>
            </w:r>
          </w:p>
        </w:tc>
      </w:tr>
      <w:tr w:rsidR="0045340E" w:rsidRPr="00E057AB" w:rsidTr="0045340E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1559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340E" w:rsidRPr="00E057AB" w:rsidTr="0045340E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59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340E" w:rsidRPr="00E057AB" w:rsidTr="0045340E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59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E94E90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7436E" w:rsidRDefault="0009489B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676A34D" wp14:editId="7526328A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E40C3" w:rsidRPr="0099781E" w:rsidRDefault="006E40C3" w:rsidP="004C67A4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26.01.2022</w:t>
      </w:r>
      <w:r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40C3" w:rsidRPr="0099781E" w:rsidRDefault="0045340E" w:rsidP="004C67A4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6E40C3" w:rsidRPr="0099781E">
        <w:rPr>
          <w:rFonts w:ascii="Times New Roman" w:hAnsi="Times New Roman" w:cs="Times New Roman"/>
          <w:sz w:val="24"/>
          <w:szCs w:val="24"/>
        </w:rPr>
        <w:t>: «</w:t>
      </w:r>
      <w:r w:rsidR="006E40C3">
        <w:rPr>
          <w:rFonts w:ascii="Times New Roman" w:hAnsi="Times New Roman" w:cs="Times New Roman"/>
          <w:b/>
          <w:bCs/>
          <w:sz w:val="24"/>
          <w:szCs w:val="24"/>
        </w:rPr>
        <w:t>Естественн</w:t>
      </w:r>
      <w:proofErr w:type="gramStart"/>
      <w:r w:rsidR="006E40C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6E40C3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грамотность</w:t>
      </w:r>
      <w:r w:rsidR="006E40C3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40C3" w:rsidRPr="0099781E" w:rsidRDefault="006E40C3" w:rsidP="004C67A4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Комнатные растения»</w:t>
      </w:r>
    </w:p>
    <w:p w:rsidR="006E40C3" w:rsidRPr="0099781E" w:rsidRDefault="006E40C3" w:rsidP="004C67A4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Живые системы</w:t>
      </w:r>
    </w:p>
    <w:p w:rsidR="006E40C3" w:rsidRPr="0099781E" w:rsidRDefault="006E40C3" w:rsidP="004C67A4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Pr="00997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личный</w:t>
      </w:r>
    </w:p>
    <w:p w:rsidR="006E40C3" w:rsidRPr="0099781E" w:rsidRDefault="006E40C3" w:rsidP="004C67A4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5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5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40C3" w:rsidRDefault="006E40C3" w:rsidP="006E40C3">
      <w:pPr>
        <w:spacing w:after="10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401"/>
        <w:gridCol w:w="1285"/>
        <w:gridCol w:w="1276"/>
        <w:gridCol w:w="1134"/>
        <w:gridCol w:w="1275"/>
        <w:gridCol w:w="1134"/>
      </w:tblGrid>
      <w:tr w:rsidR="006E40C3" w:rsidRPr="0099781E" w:rsidTr="004C67A4">
        <w:trPr>
          <w:trHeight w:val="486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1285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1275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1134" w:type="dxa"/>
            <w:hideMark/>
          </w:tcPr>
          <w:p w:rsidR="006E40C3" w:rsidRPr="0099781E" w:rsidRDefault="006E40C3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5" w:type="dxa"/>
            <w:vAlign w:val="center"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1285" w:type="dxa"/>
            <w:vAlign w:val="center"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1285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70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70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4C67A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0C3" w:rsidRPr="0099781E" w:rsidTr="004C67A4">
        <w:trPr>
          <w:trHeight w:val="280"/>
        </w:trPr>
        <w:tc>
          <w:tcPr>
            <w:tcW w:w="572" w:type="dxa"/>
            <w:vAlign w:val="center"/>
            <w:hideMark/>
          </w:tcPr>
          <w:p w:rsidR="006E40C3" w:rsidRPr="0099781E" w:rsidRDefault="006E40C3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E40C3" w:rsidRPr="0099781E" w:rsidRDefault="0045340E" w:rsidP="004C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</w:t>
            </w:r>
          </w:p>
        </w:tc>
        <w:tc>
          <w:tcPr>
            <w:tcW w:w="128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6E40C3" w:rsidRPr="0099781E" w:rsidRDefault="007047F4" w:rsidP="004C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E40C3"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0C3" w:rsidRDefault="006E40C3" w:rsidP="006E40C3">
      <w:pPr>
        <w:spacing w:after="10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701"/>
        <w:gridCol w:w="1843"/>
      </w:tblGrid>
      <w:tr w:rsidR="0045340E" w:rsidRPr="00E057AB" w:rsidTr="004C67A4">
        <w:tc>
          <w:tcPr>
            <w:tcW w:w="1384" w:type="dxa"/>
            <w:vMerge w:val="restart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45340E" w:rsidRPr="00E057AB" w:rsidRDefault="0045340E" w:rsidP="004C67A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45340E" w:rsidRPr="00E057AB" w:rsidTr="004C67A4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45340E" w:rsidRPr="00E057AB" w:rsidTr="004C67A4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умение делать и научно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обосновывать прогнозы о протекании процесса или явлении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задание с выбором одного верного ответа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умения применять соответствую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щие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знания для объяснения явления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</w:t>
            </w:r>
            <w:r>
              <w:rPr>
                <w:rFonts w:ascii="Times New Roman" w:hAnsi="Times New Roman" w:cs="Times New Roman"/>
                <w:bCs/>
              </w:rPr>
              <w:t>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интерпретация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45340E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анализировать, интерпретировать данные и делать соответствующие выводы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естесвенно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-научных методов исследования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высокий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с 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умение выдвигать объяснительные гипотезы и предлагать способы 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проверки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Выполнили верно% </w:t>
            </w:r>
          </w:p>
        </w:tc>
        <w:tc>
          <w:tcPr>
            <w:tcW w:w="1559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59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59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BA4E0F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7436E" w:rsidRDefault="0009489B" w:rsidP="00E01A0F">
      <w:r>
        <w:rPr>
          <w:noProof/>
          <w:lang w:eastAsia="ru-RU"/>
        </w:rPr>
        <w:drawing>
          <wp:inline distT="0" distB="0" distL="0" distR="0" wp14:anchorId="538145DF" wp14:editId="5336ECD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A0F" w:rsidRDefault="00E01A0F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0E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7AB" w:rsidRPr="00E057AB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по 6</w:t>
      </w:r>
      <w:r w:rsidR="0047436E" w:rsidRPr="00E057AB">
        <w:rPr>
          <w:rFonts w:ascii="Times New Roman" w:hAnsi="Times New Roman" w:cs="Times New Roman"/>
          <w:b/>
          <w:sz w:val="24"/>
          <w:szCs w:val="24"/>
        </w:rPr>
        <w:t>-м классам</w:t>
      </w:r>
      <w:r w:rsidR="00E057AB" w:rsidRPr="00E0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0F" w:rsidRDefault="00E057AB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AB">
        <w:rPr>
          <w:rFonts w:ascii="Times New Roman" w:hAnsi="Times New Roman" w:cs="Times New Roman"/>
          <w:b/>
          <w:sz w:val="24"/>
          <w:szCs w:val="24"/>
        </w:rPr>
        <w:t>Итоги диагностической работы «</w:t>
      </w:r>
      <w:r w:rsidR="0045340E">
        <w:rPr>
          <w:rFonts w:ascii="Times New Roman" w:hAnsi="Times New Roman" w:cs="Times New Roman"/>
          <w:b/>
          <w:sz w:val="24"/>
          <w:szCs w:val="24"/>
        </w:rPr>
        <w:t>Комнатные растения</w:t>
      </w:r>
      <w:r w:rsidRPr="00E057AB">
        <w:rPr>
          <w:rFonts w:ascii="Times New Roman" w:hAnsi="Times New Roman" w:cs="Times New Roman"/>
          <w:b/>
          <w:sz w:val="24"/>
          <w:szCs w:val="24"/>
        </w:rPr>
        <w:t>»</w:t>
      </w:r>
    </w:p>
    <w:p w:rsidR="0045340E" w:rsidRPr="00E057AB" w:rsidRDefault="0045340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грамотность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701"/>
        <w:gridCol w:w="1843"/>
      </w:tblGrid>
      <w:tr w:rsidR="0045340E" w:rsidRPr="00E057AB" w:rsidTr="004C67A4">
        <w:tc>
          <w:tcPr>
            <w:tcW w:w="1384" w:type="dxa"/>
            <w:vMerge w:val="restart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2" w:type="dxa"/>
            <w:gridSpan w:val="5"/>
          </w:tcPr>
          <w:p w:rsidR="0045340E" w:rsidRPr="00E057AB" w:rsidRDefault="0045340E" w:rsidP="004C67A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заданий</w:t>
            </w:r>
          </w:p>
        </w:tc>
      </w:tr>
      <w:tr w:rsidR="0045340E" w:rsidRPr="00E057AB" w:rsidTr="004C67A4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5</w:t>
            </w:r>
          </w:p>
        </w:tc>
      </w:tr>
      <w:tr w:rsidR="0045340E" w:rsidRPr="00E057AB" w:rsidTr="004C67A4">
        <w:tc>
          <w:tcPr>
            <w:tcW w:w="1384" w:type="dxa"/>
            <w:vMerge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делать и научно обосновывать прогнозы о протекании процесса или явлении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задание с выбором одного верного ответа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умения применять соответствующие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знания для объяснения явления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интерпритация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</w:t>
            </w:r>
            <w:r>
              <w:rPr>
                <w:rFonts w:ascii="Times New Roman" w:hAnsi="Times New Roman" w:cs="Times New Roman"/>
                <w:bCs/>
              </w:rPr>
              <w:t>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701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интерпретация данных и использование научных доказатель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я получения выводов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средний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Задание с выбором нескольких верных ответов</w:t>
            </w:r>
          </w:p>
          <w:p w:rsidR="0045340E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1843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естесвенно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-научных методов исследования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высокий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с развернутым ответом</w:t>
            </w:r>
          </w:p>
          <w:p w:rsidR="0045340E" w:rsidRPr="00E057AB" w:rsidRDefault="0045340E" w:rsidP="004C67A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умение выдвигать объяснительные гипотезы и предлагать способы их проверки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559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5340E" w:rsidRPr="00E057AB" w:rsidTr="004C67A4">
        <w:tc>
          <w:tcPr>
            <w:tcW w:w="1384" w:type="dxa"/>
          </w:tcPr>
          <w:p w:rsidR="0045340E" w:rsidRPr="00E057AB" w:rsidRDefault="0045340E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59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60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45340E" w:rsidRPr="00E057AB" w:rsidRDefault="009F57FC" w:rsidP="004C67A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5340E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AD0C38" w:rsidRDefault="00AD0C38"/>
    <w:p w:rsidR="0099781E" w:rsidRDefault="0099781E">
      <w:r>
        <w:rPr>
          <w:noProof/>
          <w:lang w:eastAsia="ru-RU"/>
        </w:rPr>
        <w:drawing>
          <wp:inline distT="0" distB="0" distL="0" distR="0" wp14:anchorId="6FEC715E" wp14:editId="3758701A">
            <wp:extent cx="48768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525E" w:rsidRDefault="001B525E"/>
    <w:p w:rsidR="001B525E" w:rsidRPr="00AA7D2F" w:rsidRDefault="001B525E" w:rsidP="00AA7D2F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AA7D2F">
        <w:rPr>
          <w:rFonts w:ascii="Times New Roman" w:hAnsi="Times New Roman" w:cs="Times New Roman"/>
          <w:b/>
          <w:sz w:val="24"/>
        </w:rPr>
        <w:lastRenderedPageBreak/>
        <w:t>Анализ работы:</w:t>
      </w:r>
    </w:p>
    <w:p w:rsidR="001B525E" w:rsidRPr="00AA7D2F" w:rsidRDefault="001B525E" w:rsidP="00AA7D2F">
      <w:pPr>
        <w:pStyle w:val="ac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A7D2F">
        <w:rPr>
          <w:rFonts w:ascii="Times New Roman" w:hAnsi="Times New Roman" w:cs="Times New Roman"/>
          <w:sz w:val="24"/>
        </w:rPr>
        <w:t>С заданием 5 справились только несколько человек из всей параллели. Учащимся сложно  выдвигать объяснительные гипотезы и предлагать способы их проверки.</w:t>
      </w:r>
    </w:p>
    <w:p w:rsidR="001B525E" w:rsidRPr="00AA7D2F" w:rsidRDefault="001B525E" w:rsidP="00AA7D2F">
      <w:pPr>
        <w:pStyle w:val="ac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A7D2F">
        <w:rPr>
          <w:rFonts w:ascii="Times New Roman" w:hAnsi="Times New Roman" w:cs="Times New Roman"/>
          <w:sz w:val="24"/>
        </w:rPr>
        <w:t>У многих плохо получилось  анализировать, интерпретировать данные по схемам, рисункам, описанию ситуации, а также  делать соответствующие выводы.</w:t>
      </w:r>
    </w:p>
    <w:p w:rsidR="001B525E" w:rsidRPr="00AA7D2F" w:rsidRDefault="001B525E" w:rsidP="00AA7D2F">
      <w:pPr>
        <w:pStyle w:val="ac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A7D2F">
        <w:rPr>
          <w:rFonts w:ascii="Times New Roman" w:hAnsi="Times New Roman" w:cs="Times New Roman"/>
          <w:sz w:val="24"/>
        </w:rPr>
        <w:t>В задании 1 многие учащиеся вместо 3 правильных ответов указывали только 2, поэтому и не получали 1 балл. Результат оценивался в 0 баллов.</w:t>
      </w:r>
      <w:r w:rsidR="00AA7D2F">
        <w:rPr>
          <w:rFonts w:ascii="Times New Roman" w:hAnsi="Times New Roman" w:cs="Times New Roman"/>
          <w:sz w:val="24"/>
        </w:rPr>
        <w:t xml:space="preserve"> Сходный результат был и в задании 4.</w:t>
      </w:r>
      <w:bookmarkStart w:id="0" w:name="_GoBack"/>
      <w:bookmarkEnd w:id="0"/>
    </w:p>
    <w:p w:rsidR="001B525E" w:rsidRPr="00AA7D2F" w:rsidRDefault="001B525E" w:rsidP="00AA7D2F">
      <w:pPr>
        <w:pStyle w:val="ac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A7D2F">
        <w:rPr>
          <w:rFonts w:ascii="Times New Roman" w:hAnsi="Times New Roman" w:cs="Times New Roman"/>
          <w:sz w:val="24"/>
        </w:rPr>
        <w:t xml:space="preserve">Большинство учащихся справились с заданием 2. В нем необходимо было </w:t>
      </w:r>
      <w:r w:rsidR="00AA7D2F" w:rsidRPr="00AA7D2F">
        <w:rPr>
          <w:rFonts w:ascii="Times New Roman" w:hAnsi="Times New Roman" w:cs="Times New Roman"/>
          <w:sz w:val="24"/>
        </w:rPr>
        <w:t xml:space="preserve"> примени</w:t>
      </w:r>
      <w:r w:rsidRPr="00AA7D2F">
        <w:rPr>
          <w:rFonts w:ascii="Times New Roman" w:hAnsi="Times New Roman" w:cs="Times New Roman"/>
          <w:sz w:val="24"/>
        </w:rPr>
        <w:t xml:space="preserve">ть соответствующие </w:t>
      </w:r>
      <w:proofErr w:type="gramStart"/>
      <w:r w:rsidRPr="00AA7D2F">
        <w:rPr>
          <w:rFonts w:ascii="Times New Roman" w:hAnsi="Times New Roman" w:cs="Times New Roman"/>
          <w:sz w:val="24"/>
        </w:rPr>
        <w:t>естественно-научные</w:t>
      </w:r>
      <w:proofErr w:type="gramEnd"/>
      <w:r w:rsidRPr="00AA7D2F">
        <w:rPr>
          <w:rFonts w:ascii="Times New Roman" w:hAnsi="Times New Roman" w:cs="Times New Roman"/>
          <w:sz w:val="24"/>
        </w:rPr>
        <w:t xml:space="preserve"> знания для объяснения явления</w:t>
      </w:r>
      <w:r w:rsidR="00AA7D2F" w:rsidRPr="00AA7D2F">
        <w:rPr>
          <w:rFonts w:ascii="Times New Roman" w:hAnsi="Times New Roman" w:cs="Times New Roman"/>
          <w:sz w:val="24"/>
        </w:rPr>
        <w:t xml:space="preserve"> и выбрать один верный ответ.</w:t>
      </w:r>
    </w:p>
    <w:p w:rsidR="00AA7D2F" w:rsidRPr="00AA7D2F" w:rsidRDefault="00AA7D2F" w:rsidP="00AA7D2F">
      <w:pPr>
        <w:pStyle w:val="ac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A7D2F">
        <w:rPr>
          <w:rFonts w:ascii="Times New Roman" w:hAnsi="Times New Roman" w:cs="Times New Roman"/>
          <w:sz w:val="24"/>
        </w:rPr>
        <w:t>Необходимо больше практиковать на уроках задания, в которых нужно выдвигать и объяснять гипотезы и предлагать способы их проверки, а также анализировать, интерпретировать данные и делать соответствующие выводы.</w:t>
      </w:r>
    </w:p>
    <w:sectPr w:rsidR="00AA7D2F" w:rsidRPr="00AA7D2F" w:rsidSect="006E40C3">
      <w:pgSz w:w="11906" w:h="16838"/>
      <w:pgMar w:top="709" w:right="72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59" w:rsidRDefault="00103D59" w:rsidP="006E40C3">
      <w:pPr>
        <w:spacing w:after="0" w:line="240" w:lineRule="auto"/>
      </w:pPr>
      <w:r>
        <w:separator/>
      </w:r>
    </w:p>
  </w:endnote>
  <w:endnote w:type="continuationSeparator" w:id="0">
    <w:p w:rsidR="00103D59" w:rsidRDefault="00103D59" w:rsidP="006E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59" w:rsidRDefault="00103D59" w:rsidP="006E40C3">
      <w:pPr>
        <w:spacing w:after="0" w:line="240" w:lineRule="auto"/>
      </w:pPr>
      <w:r>
        <w:separator/>
      </w:r>
    </w:p>
  </w:footnote>
  <w:footnote w:type="continuationSeparator" w:id="0">
    <w:p w:rsidR="00103D59" w:rsidRDefault="00103D59" w:rsidP="006E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0F02"/>
    <w:multiLevelType w:val="hybridMultilevel"/>
    <w:tmpl w:val="89285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47D7"/>
    <w:multiLevelType w:val="hybridMultilevel"/>
    <w:tmpl w:val="8E0CF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10A92"/>
    <w:rsid w:val="00012E7C"/>
    <w:rsid w:val="0009489B"/>
    <w:rsid w:val="00103D59"/>
    <w:rsid w:val="001074C0"/>
    <w:rsid w:val="00131BDA"/>
    <w:rsid w:val="001B4833"/>
    <w:rsid w:val="001B525E"/>
    <w:rsid w:val="0025186C"/>
    <w:rsid w:val="00253342"/>
    <w:rsid w:val="00271E71"/>
    <w:rsid w:val="003242F6"/>
    <w:rsid w:val="0032707B"/>
    <w:rsid w:val="003635F6"/>
    <w:rsid w:val="0045340E"/>
    <w:rsid w:val="0047436E"/>
    <w:rsid w:val="00492383"/>
    <w:rsid w:val="004C67A4"/>
    <w:rsid w:val="005E7396"/>
    <w:rsid w:val="006218A4"/>
    <w:rsid w:val="006306F2"/>
    <w:rsid w:val="006A5F16"/>
    <w:rsid w:val="006E40C3"/>
    <w:rsid w:val="006F51BB"/>
    <w:rsid w:val="007047F4"/>
    <w:rsid w:val="007124B1"/>
    <w:rsid w:val="00790762"/>
    <w:rsid w:val="00796BDF"/>
    <w:rsid w:val="007A3EF1"/>
    <w:rsid w:val="007A67EB"/>
    <w:rsid w:val="007D46DD"/>
    <w:rsid w:val="00856246"/>
    <w:rsid w:val="0099781E"/>
    <w:rsid w:val="009B70CF"/>
    <w:rsid w:val="009E0F74"/>
    <w:rsid w:val="009F57FC"/>
    <w:rsid w:val="00AA7D2F"/>
    <w:rsid w:val="00AD0C38"/>
    <w:rsid w:val="00BA4E0F"/>
    <w:rsid w:val="00C93FE0"/>
    <w:rsid w:val="00CF2BC9"/>
    <w:rsid w:val="00DB3C6C"/>
    <w:rsid w:val="00E01A0F"/>
    <w:rsid w:val="00E057AB"/>
    <w:rsid w:val="00E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0C3"/>
  </w:style>
  <w:style w:type="paragraph" w:styleId="a9">
    <w:name w:val="footer"/>
    <w:basedOn w:val="a"/>
    <w:link w:val="aa"/>
    <w:uiPriority w:val="99"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0C3"/>
  </w:style>
  <w:style w:type="paragraph" w:styleId="ab">
    <w:name w:val="List Paragraph"/>
    <w:basedOn w:val="a"/>
    <w:uiPriority w:val="34"/>
    <w:qFormat/>
    <w:rsid w:val="001B525E"/>
    <w:pPr>
      <w:ind w:left="720"/>
      <w:contextualSpacing/>
    </w:pPr>
  </w:style>
  <w:style w:type="paragraph" w:styleId="ac">
    <w:name w:val="No Spacing"/>
    <w:uiPriority w:val="1"/>
    <w:qFormat/>
    <w:rsid w:val="00AA7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0C3"/>
  </w:style>
  <w:style w:type="paragraph" w:styleId="a9">
    <w:name w:val="footer"/>
    <w:basedOn w:val="a"/>
    <w:link w:val="aa"/>
    <w:uiPriority w:val="99"/>
    <w:unhideWhenUsed/>
    <w:rsid w:val="006E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0C3"/>
  </w:style>
  <w:style w:type="paragraph" w:styleId="ab">
    <w:name w:val="List Paragraph"/>
    <w:basedOn w:val="a"/>
    <w:uiPriority w:val="34"/>
    <w:qFormat/>
    <w:rsid w:val="001B525E"/>
    <w:pPr>
      <w:ind w:left="720"/>
      <w:contextualSpacing/>
    </w:pPr>
  </w:style>
  <w:style w:type="paragraph" w:styleId="ac">
    <w:name w:val="No Spacing"/>
    <w:uiPriority w:val="1"/>
    <w:qFormat/>
    <w:rsid w:val="00AA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6А "Естественно-научная</a:t>
            </a:r>
            <a:r>
              <a:rPr lang="ru-RU" baseline="0"/>
              <a:t> </a:t>
            </a:r>
            <a:r>
              <a:rPr lang="ru-RU"/>
              <a:t>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Лист1!$B$3:$F$3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Лист1!$B$2:$F$7</c15:sqref>
                  </c15:fullRef>
                  <c15:levelRef>
                    <c15:sqref>Лист1!$B$3:$F$3</c15:sqref>
                  </c15:levelRef>
                </c:ext>
              </c:extLst>
            </c:strRef>
          </c:cat>
          <c:val>
            <c:numRef>
              <c:f>Лист1!$B$8:$F$8</c:f>
              <c:numCache>
                <c:formatCode>0%</c:formatCode>
                <c:ptCount val="5"/>
                <c:pt idx="0">
                  <c:v>0.35</c:v>
                </c:pt>
                <c:pt idx="1">
                  <c:v>0.9</c:v>
                </c:pt>
                <c:pt idx="2">
                  <c:v>0.3</c:v>
                </c:pt>
                <c:pt idx="3">
                  <c:v>0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Лист1!$B$3:$F$3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Лист1!$B$2:$F$7</c15:sqref>
                  </c15:fullRef>
                  <c15:levelRef>
                    <c15:sqref>Лист1!$B$3:$F$3</c15:sqref>
                  </c15:levelRef>
                </c:ext>
              </c:extLst>
            </c:strRef>
          </c:cat>
          <c:val>
            <c:numRef>
              <c:f>Лист1!$B$9:$F$9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Лист1!$B$3:$F$3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Лист1!$B$2:$F$7</c15:sqref>
                  </c15:fullRef>
                  <c15:levelRef>
                    <c15:sqref>Лист1!$B$3:$F$3</c15:sqref>
                  </c15:levelRef>
                </c:ext>
              </c:extLst>
            </c:strRef>
          </c:cat>
          <c:val>
            <c:numRef>
              <c:f>Лист1!$B$10:$F$10</c:f>
              <c:numCache>
                <c:formatCode>0%</c:formatCode>
                <c:ptCount val="5"/>
                <c:pt idx="0">
                  <c:v>0.65</c:v>
                </c:pt>
                <c:pt idx="1">
                  <c:v>0.1</c:v>
                </c:pt>
                <c:pt idx="2">
                  <c:v>0.7</c:v>
                </c:pt>
                <c:pt idx="3">
                  <c:v>1</c:v>
                </c:pt>
                <c:pt idx="4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51840"/>
        <c:axId val="150564800"/>
      </c:barChart>
      <c:catAx>
        <c:axId val="7165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64800"/>
        <c:crosses val="autoZero"/>
        <c:auto val="1"/>
        <c:lblAlgn val="ctr"/>
        <c:lblOffset val="100"/>
        <c:noMultiLvlLbl val="0"/>
      </c:catAx>
      <c:valAx>
        <c:axId val="1505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6Б "Естественно-научная"</a:t>
            </a:r>
          </a:p>
        </c:rich>
      </c:tx>
      <c:layout>
        <c:manualLayout>
          <c:xMode val="edge"/>
          <c:yMode val="edge"/>
          <c:x val="0.32334711286089246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Лист1!$B$13:$F$13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Лист1!$B$12:$F$17</c15:sqref>
                  </c15:fullRef>
                  <c15:levelRef>
                    <c15:sqref>Лист1!$B$13:$F$13</c15:sqref>
                  </c15:levelRef>
                </c:ext>
              </c:extLst>
            </c:strRef>
          </c:cat>
          <c:val>
            <c:numRef>
              <c:f>Лист1!$B$18:$F$18</c:f>
              <c:numCache>
                <c:formatCode>0%</c:formatCode>
                <c:ptCount val="5"/>
                <c:pt idx="0">
                  <c:v>0.4</c:v>
                </c:pt>
                <c:pt idx="1">
                  <c:v>0.73</c:v>
                </c:pt>
                <c:pt idx="2">
                  <c:v>0.46</c:v>
                </c:pt>
                <c:pt idx="3">
                  <c:v>0.53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Лист1!$B$13:$F$13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Лист1!$B$12:$F$17</c15:sqref>
                  </c15:fullRef>
                  <c15:levelRef>
                    <c15:sqref>Лист1!$B$13:$F$13</c15:sqref>
                  </c15:levelRef>
                </c:ext>
              </c:extLst>
            </c:strRef>
          </c:cat>
          <c:val>
            <c:numRef>
              <c:f>Лист1!$B$19:$F$19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Лист1!$B$13:$F$13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Лист1!$B$12:$F$17</c15:sqref>
                  </c15:fullRef>
                  <c15:levelRef>
                    <c15:sqref>Лист1!$B$13:$F$13</c15:sqref>
                  </c15:levelRef>
                </c:ext>
              </c:extLst>
            </c:strRef>
          </c:cat>
          <c:val>
            <c:numRef>
              <c:f>Лист1!$B$20:$F$20</c:f>
              <c:numCache>
                <c:formatCode>0%</c:formatCode>
                <c:ptCount val="5"/>
                <c:pt idx="0">
                  <c:v>0.6</c:v>
                </c:pt>
                <c:pt idx="1">
                  <c:v>0.27</c:v>
                </c:pt>
                <c:pt idx="2">
                  <c:v>0.54</c:v>
                </c:pt>
                <c:pt idx="3">
                  <c:v>0.47</c:v>
                </c:pt>
                <c:pt idx="4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52352"/>
        <c:axId val="150566528"/>
      </c:barChart>
      <c:catAx>
        <c:axId val="7165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66528"/>
        <c:crosses val="autoZero"/>
        <c:auto val="1"/>
        <c:lblAlgn val="ctr"/>
        <c:lblOffset val="100"/>
        <c:noMultiLvlLbl val="0"/>
      </c:catAx>
      <c:valAx>
        <c:axId val="15056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6В "Естественно-научная"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Лист1!$B$23:$F$23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Лист1!$B$22:$F$27</c15:sqref>
                  </c15:fullRef>
                  <c15:levelRef>
                    <c15:sqref>Лист1!$B$23:$F$23</c15:sqref>
                  </c15:levelRef>
                </c:ext>
              </c:extLst>
            </c:strRef>
          </c:cat>
          <c:val>
            <c:numRef>
              <c:f>Лист1!$B$28:$F$28</c:f>
              <c:numCache>
                <c:formatCode>0%</c:formatCode>
                <c:ptCount val="5"/>
                <c:pt idx="0">
                  <c:v>0.44</c:v>
                </c:pt>
                <c:pt idx="1">
                  <c:v>0.83</c:v>
                </c:pt>
                <c:pt idx="2">
                  <c:v>0.17</c:v>
                </c:pt>
                <c:pt idx="3">
                  <c:v>0.28000000000000003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Лист1!$B$23:$F$23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Лист1!$B$22:$F$27</c15:sqref>
                  </c15:fullRef>
                  <c15:levelRef>
                    <c15:sqref>Лист1!$B$23:$F$23</c15:sqref>
                  </c15:levelRef>
                </c:ext>
              </c:extLst>
            </c:strRef>
          </c:cat>
          <c:val>
            <c:numRef>
              <c:f>Лист1!$B$29:$F$29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Лист1!$B$23:$F$23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Лист1!$B$22:$F$27</c15:sqref>
                  </c15:fullRef>
                  <c15:levelRef>
                    <c15:sqref>Лист1!$B$23:$F$23</c15:sqref>
                  </c15:levelRef>
                </c:ext>
              </c:extLst>
            </c:strRef>
          </c:cat>
          <c:val>
            <c:numRef>
              <c:f>Лист1!$B$30:$F$30</c:f>
              <c:numCache>
                <c:formatCode>0%</c:formatCode>
                <c:ptCount val="5"/>
                <c:pt idx="0">
                  <c:v>0.56000000000000005</c:v>
                </c:pt>
                <c:pt idx="1">
                  <c:v>0.17</c:v>
                </c:pt>
                <c:pt idx="2">
                  <c:v>0.83</c:v>
                </c:pt>
                <c:pt idx="3">
                  <c:v>0.72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54912"/>
        <c:axId val="150568256"/>
      </c:barChart>
      <c:catAx>
        <c:axId val="7165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68256"/>
        <c:crosses val="autoZero"/>
        <c:auto val="1"/>
        <c:lblAlgn val="ctr"/>
        <c:lblOffset val="100"/>
        <c:noMultiLvlLbl val="0"/>
      </c:catAx>
      <c:valAx>
        <c:axId val="15056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6-е классы "Естественно-научная"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Лист1!$A$39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Лист1!$B$34:$F$34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Лист1!$B$33:$F$38</c15:sqref>
                  </c15:fullRef>
                  <c15:levelRef>
                    <c15:sqref>Лист1!$B$34:$F$34</c15:sqref>
                  </c15:levelRef>
                </c:ext>
              </c:extLst>
            </c:strRef>
          </c:cat>
          <c:val>
            <c:numRef>
              <c:f>Лист1!$B$39:$F$39</c:f>
              <c:numCache>
                <c:formatCode>0.00%</c:formatCode>
                <c:ptCount val="5"/>
                <c:pt idx="0">
                  <c:v>0.4</c:v>
                </c:pt>
                <c:pt idx="1">
                  <c:v>0.82</c:v>
                </c:pt>
                <c:pt idx="2" formatCode="0%">
                  <c:v>0.31</c:v>
                </c:pt>
                <c:pt idx="3">
                  <c:v>0.27</c:v>
                </c:pt>
                <c:pt idx="4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Лист1!$A$40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Лист1!$B$34:$F$34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Лист1!$B$33:$F$38</c15:sqref>
                  </c15:fullRef>
                  <c15:levelRef>
                    <c15:sqref>Лист1!$B$34:$F$34</c15:sqref>
                  </c15:levelRef>
                </c:ext>
              </c:extLst>
            </c:strRef>
          </c:cat>
          <c:val>
            <c:numRef>
              <c:f>Лист1!$B$40:$F$40</c:f>
              <c:numCache>
                <c:formatCode>0%</c:formatCode>
                <c:ptCount val="5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Лист1!$A$41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Лист1!$B$34:$F$34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Лист1!$B$33:$F$38</c15:sqref>
                  </c15:fullRef>
                  <c15:levelRef>
                    <c15:sqref>Лист1!$B$34:$F$34</c15:sqref>
                  </c15:levelRef>
                </c:ext>
              </c:extLst>
            </c:strRef>
          </c:cat>
          <c:val>
            <c:numRef>
              <c:f>Лист1!$B$41:$F$41</c:f>
              <c:numCache>
                <c:formatCode>0.00%</c:formatCode>
                <c:ptCount val="5"/>
                <c:pt idx="0">
                  <c:v>0.6</c:v>
                </c:pt>
                <c:pt idx="1">
                  <c:v>0.18</c:v>
                </c:pt>
                <c:pt idx="2" formatCode="0%">
                  <c:v>0.69</c:v>
                </c:pt>
                <c:pt idx="3">
                  <c:v>0.73</c:v>
                </c:pt>
                <c:pt idx="4" formatCode="0%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55424"/>
        <c:axId val="150571264"/>
      </c:barChart>
      <c:catAx>
        <c:axId val="7165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571264"/>
        <c:crosses val="autoZero"/>
        <c:auto val="1"/>
        <c:lblAlgn val="ctr"/>
        <c:lblOffset val="100"/>
        <c:noMultiLvlLbl val="0"/>
      </c:catAx>
      <c:valAx>
        <c:axId val="1505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2021-12-07T04:55:00Z</cp:lastPrinted>
  <dcterms:created xsi:type="dcterms:W3CDTF">2021-12-06T14:47:00Z</dcterms:created>
  <dcterms:modified xsi:type="dcterms:W3CDTF">2022-01-29T17:06:00Z</dcterms:modified>
</cp:coreProperties>
</file>