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8" w:rsidRPr="00B00A23" w:rsidRDefault="00F201D3" w:rsidP="006D0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</w:t>
      </w:r>
      <w:r w:rsidR="00882F58">
        <w:rPr>
          <w:rFonts w:ascii="Times New Roman" w:hAnsi="Times New Roman" w:cs="Times New Roman"/>
          <w:b/>
          <w:sz w:val="24"/>
          <w:szCs w:val="24"/>
        </w:rPr>
        <w:t xml:space="preserve">стическая  работа </w:t>
      </w:r>
      <w:r w:rsidR="00882F58" w:rsidRPr="00B00A23">
        <w:rPr>
          <w:rFonts w:ascii="Times New Roman" w:hAnsi="Times New Roman" w:cs="Times New Roman"/>
          <w:b/>
          <w:sz w:val="24"/>
          <w:szCs w:val="24"/>
        </w:rPr>
        <w:t xml:space="preserve"> по функциональной грамотности для учащихся </w:t>
      </w:r>
      <w:r w:rsidR="00882F58">
        <w:rPr>
          <w:rFonts w:ascii="Times New Roman" w:hAnsi="Times New Roman" w:cs="Times New Roman"/>
          <w:b/>
          <w:sz w:val="24"/>
          <w:szCs w:val="24"/>
        </w:rPr>
        <w:t>8</w:t>
      </w:r>
      <w:r w:rsidR="00882F58" w:rsidRPr="00B00A23">
        <w:rPr>
          <w:rFonts w:ascii="Times New Roman" w:hAnsi="Times New Roman" w:cs="Times New Roman"/>
          <w:b/>
          <w:sz w:val="24"/>
          <w:szCs w:val="24"/>
        </w:rPr>
        <w:t xml:space="preserve"> классов: </w:t>
      </w:r>
      <w:r w:rsidR="00882F58" w:rsidRPr="00AA32D8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:rsidR="00882F58" w:rsidRPr="00882F58" w:rsidRDefault="00882F58" w:rsidP="006D0D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F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6F15BF">
        <w:rPr>
          <w:rFonts w:ascii="Times New Roman" w:hAnsi="Times New Roman" w:cs="Times New Roman"/>
          <w:sz w:val="24"/>
          <w:szCs w:val="24"/>
        </w:rPr>
        <w:t xml:space="preserve">: оценить уровень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6F15BF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</w:t>
      </w:r>
    </w:p>
    <w:p w:rsidR="00882F58" w:rsidRPr="0082746E" w:rsidRDefault="00882F58" w:rsidP="006D0D93">
      <w:pPr>
        <w:pStyle w:val="a6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882F58" w:rsidRPr="0082746E" w:rsidRDefault="00882F58" w:rsidP="006D0D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2500"/>
        <w:gridCol w:w="2569"/>
      </w:tblGrid>
      <w:tr w:rsidR="00882F58" w:rsidRPr="0082746E" w:rsidTr="00907D67">
        <w:trPr>
          <w:cantSplit/>
          <w:trHeight w:val="525"/>
          <w:jc w:val="center"/>
        </w:trPr>
        <w:tc>
          <w:tcPr>
            <w:tcW w:w="3756" w:type="dxa"/>
            <w:vMerge w:val="restart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69" w:type="dxa"/>
            <w:gridSpan w:val="2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82F58" w:rsidRPr="0082746E" w:rsidTr="00907D67">
        <w:trPr>
          <w:cantSplit/>
          <w:trHeight w:val="525"/>
          <w:jc w:val="center"/>
        </w:trPr>
        <w:tc>
          <w:tcPr>
            <w:tcW w:w="3756" w:type="dxa"/>
            <w:vMerge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882F58" w:rsidRPr="00B06665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</w:tcPr>
          <w:p w:rsidR="00882F58" w:rsidRPr="00E4771B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7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882F58" w:rsidRPr="0082746E" w:rsidTr="00907D67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00" w:type="dxa"/>
            <w:vAlign w:val="center"/>
          </w:tcPr>
          <w:p w:rsidR="00882F58" w:rsidRPr="00B06665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82F58" w:rsidRPr="0082746E" w:rsidTr="00907D67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планеты</w:t>
            </w:r>
          </w:p>
        </w:tc>
        <w:tc>
          <w:tcPr>
            <w:tcW w:w="2500" w:type="dxa"/>
            <w:vAlign w:val="center"/>
          </w:tcPr>
          <w:p w:rsidR="00882F58" w:rsidRPr="00B06665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82F58" w:rsidRPr="0082746E" w:rsidTr="00907D67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r w:rsidRPr="0082746E">
        <w:rPr>
          <w:rFonts w:ascii="Times New Roman" w:hAnsi="Times New Roman" w:cs="Times New Roman"/>
          <w:b/>
          <w:sz w:val="24"/>
          <w:szCs w:val="24"/>
        </w:rPr>
        <w:t>Компетентностная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882F58" w:rsidRPr="0082746E" w:rsidRDefault="00882F58" w:rsidP="006D0D9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 xml:space="preserve">Таблица 2 </w:t>
      </w:r>
    </w:p>
    <w:p w:rsidR="00882F58" w:rsidRPr="0082746E" w:rsidRDefault="00882F58" w:rsidP="006D0D9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Примерное распределение заданий по компетентностным областям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235"/>
        <w:gridCol w:w="2227"/>
        <w:gridCol w:w="1646"/>
        <w:gridCol w:w="1646"/>
      </w:tblGrid>
      <w:tr w:rsidR="00882F58" w:rsidRPr="0082746E" w:rsidTr="00907D67">
        <w:tc>
          <w:tcPr>
            <w:tcW w:w="3235" w:type="dxa"/>
            <w:vMerge w:val="restart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5519" w:type="dxa"/>
            <w:gridSpan w:val="3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882F58" w:rsidRPr="0082746E" w:rsidTr="00907D67">
        <w:tc>
          <w:tcPr>
            <w:tcW w:w="3235" w:type="dxa"/>
            <w:vMerge/>
            <w:vAlign w:val="center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882F58" w:rsidRPr="00E4771B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646" w:type="dxa"/>
          </w:tcPr>
          <w:p w:rsidR="00882F58" w:rsidRPr="00E4771B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1646" w:type="dxa"/>
          </w:tcPr>
          <w:p w:rsidR="00882F58" w:rsidRPr="00E4771B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882F58" w:rsidRPr="0082746E" w:rsidTr="00907D67">
        <w:tc>
          <w:tcPr>
            <w:tcW w:w="3235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227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F58" w:rsidRPr="0082746E" w:rsidTr="00907D67">
        <w:tc>
          <w:tcPr>
            <w:tcW w:w="3235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227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F58" w:rsidRPr="0082746E" w:rsidTr="00907D67">
        <w:tc>
          <w:tcPr>
            <w:tcW w:w="3235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227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F58" w:rsidRPr="0082746E" w:rsidTr="00907D67">
        <w:tc>
          <w:tcPr>
            <w:tcW w:w="3235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7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14</w:t>
            </w:r>
          </w:p>
        </w:tc>
        <w:tc>
          <w:tcPr>
            <w:tcW w:w="164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и баллов по отдельным категориям)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2574"/>
        <w:gridCol w:w="2574"/>
      </w:tblGrid>
      <w:tr w:rsidR="00882F58" w:rsidRPr="0082746E" w:rsidTr="00907D67">
        <w:trPr>
          <w:cantSplit/>
          <w:trHeight w:val="626"/>
          <w:jc w:val="center"/>
        </w:trPr>
        <w:tc>
          <w:tcPr>
            <w:tcW w:w="4696" w:type="dxa"/>
            <w:vMerge w:val="restart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5148" w:type="dxa"/>
            <w:gridSpan w:val="2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82F58" w:rsidRPr="0082746E" w:rsidTr="00907D67">
        <w:trPr>
          <w:cantSplit/>
          <w:trHeight w:val="626"/>
          <w:jc w:val="center"/>
        </w:trPr>
        <w:tc>
          <w:tcPr>
            <w:tcW w:w="4696" w:type="dxa"/>
            <w:vMerge/>
            <w:vAlign w:val="center"/>
          </w:tcPr>
          <w:p w:rsidR="00882F58" w:rsidRPr="0082746E" w:rsidRDefault="00882F58" w:rsidP="006D0D93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74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882F58" w:rsidRPr="0082746E" w:rsidTr="00907D67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2574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82F58" w:rsidRPr="0082746E" w:rsidTr="00907D67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бщественная жизнь</w:t>
            </w:r>
          </w:p>
        </w:tc>
        <w:tc>
          <w:tcPr>
            <w:tcW w:w="2574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4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82F58" w:rsidRPr="0082746E" w:rsidTr="00907D67">
        <w:trPr>
          <w:cantSplit/>
          <w:trHeight w:val="626"/>
          <w:jc w:val="center"/>
        </w:trPr>
        <w:tc>
          <w:tcPr>
            <w:tcW w:w="4696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4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882F58" w:rsidRPr="0082746E" w:rsidRDefault="00882F58" w:rsidP="006D0D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3.4. </w:t>
      </w:r>
      <w:r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и баллов по отдельным категориям)</w:t>
      </w:r>
    </w:p>
    <w:p w:rsidR="00882F58" w:rsidRPr="00B57145" w:rsidRDefault="00882F58" w:rsidP="006D0D93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трудности: 1, 2 или 3 уровня. Вариант включает шесть простых заданий, семь заданий средней сложности и четыре более сложных задания со следующими критериями </w:t>
      </w:r>
      <w:r w:rsidRPr="00D877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оценивания: легкой и средней сложности </w:t>
      </w:r>
      <w:r w:rsidRPr="00D8773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вопрос, как правило</w:t>
      </w:r>
      <w:r w:rsidRPr="00D87735">
        <w:rPr>
          <w:rFonts w:ascii="Times New Roman" w:hAnsi="Times New Roman" w:cs="Times New Roman"/>
          <w:iCs/>
          <w:sz w:val="24"/>
          <w:szCs w:val="24"/>
        </w:rPr>
        <w:t>, оценивается одним баллом, остальные – двумя баллами</w:t>
      </w:r>
      <w:r w:rsidRPr="00B571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882F58" w:rsidRPr="0082746E" w:rsidRDefault="00882F58" w:rsidP="006D0D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3482"/>
        <w:gridCol w:w="3482"/>
      </w:tblGrid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Merge w:val="restart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964" w:type="dxa"/>
            <w:gridSpan w:val="2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Merge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482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82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82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2F58" w:rsidRPr="0082746E" w:rsidTr="00907D67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2" w:type="dxa"/>
            <w:vAlign w:val="center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2" w:type="dxa"/>
          </w:tcPr>
          <w:p w:rsidR="00882F58" w:rsidRPr="0082746E" w:rsidRDefault="00882F58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882F58" w:rsidRPr="0082746E" w:rsidRDefault="00882F58" w:rsidP="006D0D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вариантах используются следующие </w:t>
      </w:r>
      <w:r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:rsidR="00882F58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882F58" w:rsidRPr="003743F6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882F58" w:rsidRPr="003743F6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(в виде текста, б</w:t>
      </w: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укв, слов, ци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Pr="00485EEB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выбором.</w:t>
      </w:r>
    </w:p>
    <w:p w:rsidR="00882F58" w:rsidRPr="00107DF1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Pr="00107DF1" w:rsidRDefault="00882F58" w:rsidP="006D0D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 (несколько групп объектов)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Pr="0082746E" w:rsidRDefault="00882F58" w:rsidP="006D0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27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882F58" w:rsidRPr="0082746E" w:rsidRDefault="00882F58" w:rsidP="006D0D93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82F58" w:rsidRPr="0082746E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746E">
        <w:rPr>
          <w:rFonts w:ascii="Times New Roman" w:hAnsi="Times New Roman" w:cs="Times New Roman"/>
          <w:sz w:val="24"/>
          <w:szCs w:val="24"/>
        </w:rPr>
        <w:t>арианту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2746E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ов, по Варианту 2 – 18 баллов.</w:t>
      </w:r>
    </w:p>
    <w:p w:rsidR="00882F58" w:rsidRPr="0082746E" w:rsidRDefault="00882F58" w:rsidP="006D0D93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882F58" w:rsidRDefault="00882F58" w:rsidP="006D0D93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F58" w:rsidRDefault="00882F58" w:rsidP="006D0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4"/>
        <w:gridCol w:w="3303"/>
        <w:gridCol w:w="3304"/>
      </w:tblGrid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балла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балла</w:t>
            </w:r>
          </w:p>
        </w:tc>
      </w:tr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баллов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баллов</w:t>
            </w:r>
          </w:p>
        </w:tc>
      </w:tr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</w:tr>
      <w:tr w:rsidR="00882F58" w:rsidTr="00907D67">
        <w:tc>
          <w:tcPr>
            <w:tcW w:w="2964" w:type="dxa"/>
            <w:vAlign w:val="center"/>
          </w:tcPr>
          <w:p w:rsidR="00882F58" w:rsidRPr="00712223" w:rsidRDefault="00882F58" w:rsidP="006D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303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  <w:tc>
          <w:tcPr>
            <w:tcW w:w="3304" w:type="dxa"/>
            <w:vAlign w:val="center"/>
          </w:tcPr>
          <w:p w:rsidR="00882F58" w:rsidRDefault="00882F58" w:rsidP="006D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</w:tr>
    </w:tbl>
    <w:p w:rsidR="00882F58" w:rsidRPr="0082746E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8" w:rsidRPr="0082746E" w:rsidRDefault="00882F58" w:rsidP="006D0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Приложение 1. План диагностической работы </w:t>
      </w:r>
    </w:p>
    <w:p w:rsidR="00882F58" w:rsidRDefault="00882F58" w:rsidP="006D0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82F58" w:rsidRPr="00882F58" w:rsidRDefault="00882F58" w:rsidP="006D0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882F58">
        <w:rPr>
          <w:rFonts w:ascii="Times New Roman" w:hAnsi="Times New Roman" w:cs="Times New Roman"/>
          <w:b/>
          <w:sz w:val="24"/>
          <w:szCs w:val="24"/>
        </w:rPr>
        <w:t>лан диагностической работы по читательской грамотности</w:t>
      </w:r>
    </w:p>
    <w:p w:rsidR="00882F58" w:rsidRPr="0082746E" w:rsidRDefault="00882F58" w:rsidP="006D0D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82F58" w:rsidRPr="0082746E" w:rsidRDefault="00882F58" w:rsidP="006D0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882F58" w:rsidRPr="0082746E" w:rsidSect="00882F58">
          <w:pgSz w:w="11906" w:h="16838"/>
          <w:pgMar w:top="567" w:right="567" w:bottom="851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pPr w:leftFromText="180" w:rightFromText="180" w:vertAnchor="text" w:horzAnchor="margin" w:tblpX="-10" w:tblpY="-56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17"/>
        <w:gridCol w:w="2693"/>
        <w:gridCol w:w="5810"/>
        <w:gridCol w:w="2203"/>
        <w:gridCol w:w="2552"/>
      </w:tblGrid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67" w:rsidRPr="006F15BF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6F15B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6F15BF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67" w:rsidRPr="006F15BF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35003D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</w:t>
            </w:r>
            <w:r w:rsidRPr="00350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6F15BF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907D67" w:rsidRPr="006F15BF" w:rsidTr="00907D67">
        <w:trPr>
          <w:tblHeader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84542" w:rsidRDefault="00907D67" w:rsidP="006D0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журналистики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елать выводы на основе информации, представленной в одном фрагменте текста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B912E3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B912E3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1B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AF9">
              <w:rPr>
                <w:rFonts w:ascii="Times New Roman" w:hAnsi="Times New Roman"/>
                <w:sz w:val="24"/>
                <w:szCs w:val="24"/>
              </w:rPr>
              <w:t>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121">
              <w:rPr>
                <w:rFonts w:ascii="Times New Roman" w:hAnsi="Times New Roman"/>
                <w:sz w:val="24"/>
                <w:szCs w:val="24"/>
              </w:rPr>
              <w:t>елать выводы на основе интеграции информации из разных частей текста или разных текстов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коммуникативное намерение автора, назначение текста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7D67" w:rsidRPr="006F15BF" w:rsidTr="00907D67">
        <w:trPr>
          <w:tblHeader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C63F96" w:rsidRDefault="00907D67" w:rsidP="006D0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C63F96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3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выводы на основе сравнения данных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D67" w:rsidRPr="006F15BF" w:rsidTr="00907D67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67" w:rsidRPr="00702D69" w:rsidRDefault="00907D67" w:rsidP="006D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4B7A15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FA2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67" w:rsidRPr="00982DAF" w:rsidRDefault="00907D67" w:rsidP="006D0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82F58" w:rsidRPr="00882F58" w:rsidRDefault="00882F58" w:rsidP="006D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F58" w:rsidRDefault="00882F58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C76" w:rsidRDefault="00F12C76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2A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: 8 А</w:t>
      </w:r>
    </w:p>
    <w:p w:rsidR="00EA5B2A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Учитель: Бирюкова М.В.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4"/>
        <w:gridCol w:w="930"/>
        <w:gridCol w:w="1180"/>
        <w:gridCol w:w="1720"/>
        <w:gridCol w:w="2460"/>
        <w:gridCol w:w="520"/>
        <w:gridCol w:w="540"/>
        <w:gridCol w:w="520"/>
        <w:gridCol w:w="540"/>
        <w:gridCol w:w="520"/>
        <w:gridCol w:w="520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  <w:gridCol w:w="520"/>
      </w:tblGrid>
      <w:tr w:rsidR="00907D67" w:rsidRPr="00907D67" w:rsidTr="00907D67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U21"/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  <w:bookmarkEnd w:id="0"/>
          </w:p>
        </w:tc>
        <w:tc>
          <w:tcPr>
            <w:tcW w:w="8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Уровень сформированности ФГ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7D67" w:rsidRPr="00907D67" w:rsidTr="00907D67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07D67" w:rsidRPr="00907D67" w:rsidRDefault="00907D67" w:rsidP="006D0D9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907D6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907D67" w:rsidRDefault="00907D67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3342" w:type="dxa"/>
        <w:tblInd w:w="-5" w:type="dxa"/>
        <w:tblLook w:val="04A0" w:firstRow="1" w:lastRow="0" w:firstColumn="1" w:lastColumn="0" w:noHBand="0" w:noVBand="1"/>
      </w:tblPr>
      <w:tblGrid>
        <w:gridCol w:w="1657"/>
        <w:gridCol w:w="656"/>
        <w:gridCol w:w="664"/>
        <w:gridCol w:w="709"/>
        <w:gridCol w:w="776"/>
        <w:gridCol w:w="656"/>
        <w:gridCol w:w="694"/>
        <w:gridCol w:w="709"/>
        <w:gridCol w:w="709"/>
        <w:gridCol w:w="656"/>
        <w:gridCol w:w="761"/>
        <w:gridCol w:w="656"/>
        <w:gridCol w:w="656"/>
        <w:gridCol w:w="673"/>
        <w:gridCol w:w="850"/>
        <w:gridCol w:w="930"/>
        <w:gridCol w:w="930"/>
      </w:tblGrid>
      <w:tr w:rsidR="00EA5B2A" w:rsidRPr="009B3503" w:rsidTr="00753A91">
        <w:trPr>
          <w:trHeight w:val="585"/>
        </w:trPr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1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B2A" w:rsidRPr="009B3503" w:rsidTr="006D0D93">
        <w:trPr>
          <w:trHeight w:val="539"/>
        </w:trPr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9B3503">
              <w:rPr>
                <w:rFonts w:ascii="Times New Roman" w:hAnsi="Times New Roman"/>
                <w:sz w:val="24"/>
                <w:szCs w:val="24"/>
              </w:rPr>
              <w:t>Выполнили верно 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5B2A">
              <w:rPr>
                <w:rFonts w:ascii="Times New Roman" w:hAnsi="Times New Roman"/>
                <w:sz w:val="24"/>
                <w:szCs w:val="24"/>
              </w:rPr>
              <w:t>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31FC">
              <w:rPr>
                <w:rFonts w:ascii="Times New Roman" w:hAnsi="Times New Roman"/>
                <w:sz w:val="24"/>
                <w:szCs w:val="24"/>
              </w:rPr>
              <w:t>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B2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A5B2A" w:rsidRPr="009B3503" w:rsidTr="00753A91"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частично%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5B2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A5B2A" w:rsidRPr="009B3503" w:rsidTr="00753A91"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неверно%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5B2A">
              <w:rPr>
                <w:rFonts w:ascii="Times New Roman" w:hAnsi="Times New Roman"/>
                <w:sz w:val="24"/>
                <w:szCs w:val="24"/>
              </w:rPr>
              <w:t>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31FC">
              <w:rPr>
                <w:rFonts w:ascii="Times New Roman" w:hAnsi="Times New Roman"/>
                <w:sz w:val="24"/>
                <w:szCs w:val="24"/>
              </w:rPr>
              <w:t>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8231F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5B2A" w:rsidRPr="009B350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A5B2A" w:rsidRPr="009B3503" w:rsidRDefault="00EA5B2A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891118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16F802" wp14:editId="4A354BAE">
            <wp:extent cx="838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2128B2A-81E3-4CC5-ABAF-BF905B7D39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D67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: 8Б</w:t>
      </w:r>
    </w:p>
    <w:p w:rsidR="00EA5B2A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: Щербакова М.А.</w:t>
      </w:r>
    </w:p>
    <w:tbl>
      <w:tblPr>
        <w:tblpPr w:leftFromText="180" w:rightFromText="180" w:vertAnchor="text" w:horzAnchor="margin" w:tblpXSpec="center" w:tblpY="183"/>
        <w:tblW w:w="11333" w:type="dxa"/>
        <w:tblLook w:val="04A0" w:firstRow="1" w:lastRow="0" w:firstColumn="1" w:lastColumn="0" w:noHBand="0" w:noVBand="1"/>
      </w:tblPr>
      <w:tblGrid>
        <w:gridCol w:w="1129"/>
        <w:gridCol w:w="993"/>
        <w:gridCol w:w="1124"/>
        <w:gridCol w:w="1610"/>
        <w:gridCol w:w="384"/>
        <w:gridCol w:w="296"/>
        <w:gridCol w:w="413"/>
        <w:gridCol w:w="425"/>
        <w:gridCol w:w="296"/>
        <w:gridCol w:w="41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A5B2A" w:rsidRPr="004E22A2" w:rsidTr="00EA5B2A">
        <w:trPr>
          <w:trHeight w:val="395"/>
        </w:trPr>
        <w:tc>
          <w:tcPr>
            <w:tcW w:w="1129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12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Уровень сформированности ФГ</w:t>
            </w:r>
          </w:p>
        </w:tc>
        <w:tc>
          <w:tcPr>
            <w:tcW w:w="38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9B9B9B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A5B2A" w:rsidRPr="004E22A2" w:rsidTr="00EA5B2A">
        <w:trPr>
          <w:trHeight w:val="378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256568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lastRenderedPageBreak/>
              <w:t>867436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78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492003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291422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214131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78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674485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662680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751988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78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454087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EA5B2A">
        <w:trPr>
          <w:trHeight w:val="395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375924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78"/>
        </w:trPr>
        <w:tc>
          <w:tcPr>
            <w:tcW w:w="1129" w:type="dxa"/>
            <w:tcBorders>
              <w:top w:val="nil"/>
              <w:left w:val="single" w:sz="4" w:space="0" w:color="9B9B9B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637763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796507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293235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679619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547208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242622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5B2A" w:rsidRPr="004E22A2" w:rsidTr="00927F2D">
        <w:trPr>
          <w:trHeight w:val="3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467520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D31342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742993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706476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840002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5B2A" w:rsidRPr="004E22A2" w:rsidTr="00927F2D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1A6F4B" w:rsidRDefault="00EA5B2A" w:rsidP="006D0D93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 w:eastAsia="ru-RU"/>
              </w:rPr>
              <w:t>910439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2A" w:rsidRPr="004E22A2" w:rsidRDefault="00EA5B2A" w:rsidP="006D0D93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4E22A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907D67" w:rsidRPr="001A6F4B" w:rsidRDefault="00907D67" w:rsidP="006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D67" w:rsidRDefault="00907D67" w:rsidP="006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D67" w:rsidRPr="00D31342" w:rsidRDefault="00907D67" w:rsidP="006D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07D67" w:rsidRDefault="00907D67" w:rsidP="006D0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3342" w:type="dxa"/>
        <w:tblInd w:w="-5" w:type="dxa"/>
        <w:tblLook w:val="04A0" w:firstRow="1" w:lastRow="0" w:firstColumn="1" w:lastColumn="0" w:noHBand="0" w:noVBand="1"/>
      </w:tblPr>
      <w:tblGrid>
        <w:gridCol w:w="1657"/>
        <w:gridCol w:w="656"/>
        <w:gridCol w:w="664"/>
        <w:gridCol w:w="709"/>
        <w:gridCol w:w="776"/>
        <w:gridCol w:w="656"/>
        <w:gridCol w:w="694"/>
        <w:gridCol w:w="709"/>
        <w:gridCol w:w="709"/>
        <w:gridCol w:w="656"/>
        <w:gridCol w:w="761"/>
        <w:gridCol w:w="656"/>
        <w:gridCol w:w="656"/>
        <w:gridCol w:w="673"/>
        <w:gridCol w:w="850"/>
        <w:gridCol w:w="930"/>
        <w:gridCol w:w="930"/>
      </w:tblGrid>
      <w:tr w:rsidR="00EA5B2A" w:rsidRPr="009B3503" w:rsidTr="00EA5B2A">
        <w:trPr>
          <w:trHeight w:val="585"/>
        </w:trPr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1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0" w:type="dxa"/>
          </w:tcPr>
          <w:p w:rsidR="00EA5B2A" w:rsidRPr="00D31342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B2A" w:rsidRPr="009B3503" w:rsidTr="006D0D93">
        <w:trPr>
          <w:trHeight w:val="521"/>
        </w:trPr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верно 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A5B2A" w:rsidRPr="009B3503" w:rsidTr="00EA5B2A"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частично%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A5B2A" w:rsidRPr="009B3503" w:rsidTr="00EA5B2A">
        <w:tc>
          <w:tcPr>
            <w:tcW w:w="1657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неверно%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30" w:type="dxa"/>
          </w:tcPr>
          <w:p w:rsidR="00EA5B2A" w:rsidRPr="009B3503" w:rsidRDefault="00EA5B2A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07D67" w:rsidRDefault="00907D67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118" w:rsidRPr="009B3503" w:rsidRDefault="00891118" w:rsidP="006D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5E539E" wp14:editId="1FBAB548">
            <wp:extent cx="843915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7DECE874-DC19-4FA7-9717-77FAB68216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D67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Класс: 8 В</w:t>
      </w:r>
    </w:p>
    <w:p w:rsidR="00EA5B2A" w:rsidRDefault="00EA5B2A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: Хохлова И.В.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855"/>
        <w:gridCol w:w="1185"/>
        <w:gridCol w:w="1710"/>
        <w:gridCol w:w="2460"/>
        <w:gridCol w:w="525"/>
        <w:gridCol w:w="540"/>
        <w:gridCol w:w="525"/>
        <w:gridCol w:w="540"/>
        <w:gridCol w:w="525"/>
        <w:gridCol w:w="525"/>
        <w:gridCol w:w="540"/>
        <w:gridCol w:w="525"/>
        <w:gridCol w:w="525"/>
        <w:gridCol w:w="540"/>
        <w:gridCol w:w="525"/>
        <w:gridCol w:w="540"/>
        <w:gridCol w:w="525"/>
        <w:gridCol w:w="525"/>
        <w:gridCol w:w="540"/>
        <w:gridCol w:w="525"/>
      </w:tblGrid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Сумма баллов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Уровень сформированности ФГ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Недостаточный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11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12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13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14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Повышенный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15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Недостаточный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16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17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18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19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Повышенный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20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Повышенный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21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22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lastRenderedPageBreak/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23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3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5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6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8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EA5B2A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9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A5B2A" w:rsidRDefault="00EA5B2A" w:rsidP="006D0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</w:tbl>
    <w:p w:rsidR="00927F2D" w:rsidRDefault="00927F2D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3342" w:type="dxa"/>
        <w:tblInd w:w="-5" w:type="dxa"/>
        <w:tblLook w:val="04A0" w:firstRow="1" w:lastRow="0" w:firstColumn="1" w:lastColumn="0" w:noHBand="0" w:noVBand="1"/>
      </w:tblPr>
      <w:tblGrid>
        <w:gridCol w:w="1657"/>
        <w:gridCol w:w="656"/>
        <w:gridCol w:w="664"/>
        <w:gridCol w:w="709"/>
        <w:gridCol w:w="776"/>
        <w:gridCol w:w="656"/>
        <w:gridCol w:w="694"/>
        <w:gridCol w:w="709"/>
        <w:gridCol w:w="709"/>
        <w:gridCol w:w="656"/>
        <w:gridCol w:w="761"/>
        <w:gridCol w:w="656"/>
        <w:gridCol w:w="656"/>
        <w:gridCol w:w="673"/>
        <w:gridCol w:w="850"/>
        <w:gridCol w:w="930"/>
        <w:gridCol w:w="930"/>
      </w:tblGrid>
      <w:tr w:rsidR="00927F2D" w:rsidRPr="00D31342" w:rsidTr="00753A91">
        <w:trPr>
          <w:trHeight w:val="585"/>
        </w:trPr>
        <w:tc>
          <w:tcPr>
            <w:tcW w:w="1657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1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0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0" w:type="dxa"/>
          </w:tcPr>
          <w:p w:rsidR="00927F2D" w:rsidRPr="00D31342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7F2D" w:rsidRPr="009B3503" w:rsidTr="006D0D93">
        <w:trPr>
          <w:trHeight w:val="517"/>
        </w:trPr>
        <w:tc>
          <w:tcPr>
            <w:tcW w:w="1657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верно 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27F2D" w:rsidRPr="009B3503" w:rsidTr="00753A91">
        <w:tc>
          <w:tcPr>
            <w:tcW w:w="1657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частично%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927F2D" w:rsidRPr="009B3503" w:rsidRDefault="005C00A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7F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F2D" w:rsidRPr="009B3503" w:rsidTr="00753A91">
        <w:tc>
          <w:tcPr>
            <w:tcW w:w="1657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неверно%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927F2D" w:rsidRPr="009B3503" w:rsidRDefault="00927F2D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927F2D" w:rsidRPr="009B3503" w:rsidRDefault="005C00AC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D" w:rsidRPr="009B350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27F2D" w:rsidRDefault="00891118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7F477B" wp14:editId="65E5EFDB">
            <wp:extent cx="8562975" cy="274320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05DA8BD-BD8A-450D-9AA7-4D03EC574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5"/>
        <w:tblW w:w="13342" w:type="dxa"/>
        <w:tblInd w:w="-5" w:type="dxa"/>
        <w:tblLook w:val="04A0" w:firstRow="1" w:lastRow="0" w:firstColumn="1" w:lastColumn="0" w:noHBand="0" w:noVBand="1"/>
      </w:tblPr>
      <w:tblGrid>
        <w:gridCol w:w="1411"/>
        <w:gridCol w:w="836"/>
        <w:gridCol w:w="836"/>
        <w:gridCol w:w="656"/>
        <w:gridCol w:w="836"/>
        <w:gridCol w:w="836"/>
        <w:gridCol w:w="836"/>
        <w:gridCol w:w="836"/>
        <w:gridCol w:w="656"/>
        <w:gridCol w:w="836"/>
        <w:gridCol w:w="836"/>
        <w:gridCol w:w="836"/>
        <w:gridCol w:w="656"/>
        <w:gridCol w:w="656"/>
        <w:gridCol w:w="836"/>
        <w:gridCol w:w="836"/>
        <w:gridCol w:w="836"/>
      </w:tblGrid>
      <w:tr w:rsidR="00891118" w:rsidRPr="00D31342" w:rsidTr="00753A91">
        <w:trPr>
          <w:trHeight w:val="585"/>
        </w:trPr>
        <w:tc>
          <w:tcPr>
            <w:tcW w:w="1657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1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0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0" w:type="dxa"/>
          </w:tcPr>
          <w:p w:rsidR="00891118" w:rsidRPr="00D31342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1118" w:rsidRPr="009B3503" w:rsidTr="006D0D93">
        <w:trPr>
          <w:trHeight w:val="515"/>
        </w:trPr>
        <w:tc>
          <w:tcPr>
            <w:tcW w:w="1657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верно 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B7619">
              <w:rPr>
                <w:rFonts w:ascii="Times New Roman" w:hAnsi="Times New Roman"/>
                <w:sz w:val="24"/>
                <w:szCs w:val="24"/>
              </w:rPr>
              <w:t>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8911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1118" w:rsidRPr="009B3503" w:rsidTr="00753A91">
        <w:tc>
          <w:tcPr>
            <w:tcW w:w="1657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lastRenderedPageBreak/>
              <w:t>Выполнили частично%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8911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1118" w:rsidRPr="009B3503" w:rsidTr="00753A91">
        <w:tc>
          <w:tcPr>
            <w:tcW w:w="1657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Выполнили неверно%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B7619">
              <w:rPr>
                <w:rFonts w:ascii="Times New Roman" w:hAnsi="Times New Roman"/>
                <w:sz w:val="24"/>
                <w:szCs w:val="24"/>
              </w:rPr>
              <w:t>,7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7619">
              <w:rPr>
                <w:rFonts w:ascii="Times New Roman" w:hAnsi="Times New Roman"/>
                <w:sz w:val="24"/>
                <w:szCs w:val="24"/>
              </w:rPr>
              <w:t>9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891118" w:rsidRPr="009B3503" w:rsidRDefault="00EB7619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  <w:r w:rsidR="00891118" w:rsidRPr="009B35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891118" w:rsidRPr="009B3503" w:rsidRDefault="00891118" w:rsidP="006D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350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891118" w:rsidRDefault="00891118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6F3" w:rsidRDefault="00851DD7" w:rsidP="006D0D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A223BC" wp14:editId="2741B0ED">
            <wp:extent cx="8810625" cy="2743200"/>
            <wp:effectExtent l="0" t="0" r="9525" b="0"/>
            <wp:docPr id="5" name="Диаграмма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CF53DCC-B645-4763-8B20-96AFEDD756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6F3" w:rsidRPr="007A26F3" w:rsidRDefault="007A26F3" w:rsidP="006D0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Выводы и рекомендации</w:t>
      </w:r>
    </w:p>
    <w:p w:rsidR="007A26F3" w:rsidRPr="007A26F3" w:rsidRDefault="007A26F3" w:rsidP="006D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полученному результату, выявлены следующие проблемные зоны сформированности читательской грамотности и отдельных видов читательских умений, на основании которых можно составить реестр затруднений обучающихся.</w:t>
      </w:r>
    </w:p>
    <w:p w:rsidR="007A26F3" w:rsidRPr="007A26F3" w:rsidRDefault="007A26F3" w:rsidP="006D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информацию содержащуюся в тексте), (вычитывание – умение находить и извлекать информацию из текста).</w:t>
      </w:r>
    </w:p>
    <w:p w:rsidR="007A26F3" w:rsidRPr="007A26F3" w:rsidRDefault="007A26F3" w:rsidP="006D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6F3" w:rsidRPr="007A26F3" w:rsidRDefault="007A26F3" w:rsidP="006D0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A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7A26F3" w:rsidRPr="007A26F3" w:rsidRDefault="007A26F3" w:rsidP="006D0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По результатам диагностической работы необходимо усилить деятельностную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 так и в измененных условиях.</w:t>
      </w:r>
    </w:p>
    <w:p w:rsidR="007A26F3" w:rsidRPr="007A26F3" w:rsidRDefault="007A26F3" w:rsidP="006D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        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:rsidR="00851DD7" w:rsidRPr="007A26F3" w:rsidRDefault="00851DD7" w:rsidP="006D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DD7" w:rsidRPr="007A26F3" w:rsidSect="00907D67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5A" w:rsidRDefault="00F2035A" w:rsidP="00882F58">
      <w:pPr>
        <w:spacing w:after="0" w:line="240" w:lineRule="auto"/>
      </w:pPr>
      <w:r>
        <w:separator/>
      </w:r>
    </w:p>
  </w:endnote>
  <w:endnote w:type="continuationSeparator" w:id="0">
    <w:p w:rsidR="00F2035A" w:rsidRDefault="00F2035A" w:rsidP="008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5A" w:rsidRDefault="00F2035A" w:rsidP="00882F58">
      <w:pPr>
        <w:spacing w:after="0" w:line="240" w:lineRule="auto"/>
      </w:pPr>
      <w:r>
        <w:separator/>
      </w:r>
    </w:p>
  </w:footnote>
  <w:footnote w:type="continuationSeparator" w:id="0">
    <w:p w:rsidR="00F2035A" w:rsidRDefault="00F2035A" w:rsidP="0088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59E5"/>
    <w:multiLevelType w:val="hybridMultilevel"/>
    <w:tmpl w:val="BAE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D1"/>
    <w:rsid w:val="00044CD1"/>
    <w:rsid w:val="001C268F"/>
    <w:rsid w:val="002306F8"/>
    <w:rsid w:val="00271FE8"/>
    <w:rsid w:val="002C465B"/>
    <w:rsid w:val="005C00AC"/>
    <w:rsid w:val="006C0B77"/>
    <w:rsid w:val="006D0D93"/>
    <w:rsid w:val="007A26F3"/>
    <w:rsid w:val="008231FC"/>
    <w:rsid w:val="008242FF"/>
    <w:rsid w:val="00851DD7"/>
    <w:rsid w:val="00870751"/>
    <w:rsid w:val="00882F58"/>
    <w:rsid w:val="00891118"/>
    <w:rsid w:val="00907D67"/>
    <w:rsid w:val="00922C48"/>
    <w:rsid w:val="00927F2D"/>
    <w:rsid w:val="00B915B7"/>
    <w:rsid w:val="00EA59DF"/>
    <w:rsid w:val="00EA5B2A"/>
    <w:rsid w:val="00EB7619"/>
    <w:rsid w:val="00EE4070"/>
    <w:rsid w:val="00F12C76"/>
    <w:rsid w:val="00F201D3"/>
    <w:rsid w:val="00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A580-9727-4B49-92DC-1DE02B0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882F58"/>
    <w:pPr>
      <w:ind w:left="720"/>
      <w:contextualSpacing/>
    </w:pPr>
  </w:style>
  <w:style w:type="table" w:styleId="a5">
    <w:name w:val="Table Grid"/>
    <w:basedOn w:val="a1"/>
    <w:uiPriority w:val="39"/>
    <w:rsid w:val="0088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882F58"/>
  </w:style>
  <w:style w:type="paragraph" w:customStyle="1" w:styleId="Default">
    <w:name w:val="Default"/>
    <w:rsid w:val="00882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882F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82F58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Hyperlink"/>
    <w:basedOn w:val="a0"/>
    <w:uiPriority w:val="99"/>
    <w:unhideWhenUsed/>
    <w:rsid w:val="00882F5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F58"/>
  </w:style>
  <w:style w:type="paragraph" w:styleId="ab">
    <w:name w:val="footer"/>
    <w:basedOn w:val="a"/>
    <w:link w:val="ac"/>
    <w:uiPriority w:val="99"/>
    <w:unhideWhenUsed/>
    <w:rsid w:val="0088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[Книга1]Лист1!$A$1</c:f>
              <c:strCache>
                <c:ptCount val="1"/>
                <c:pt idx="0">
                  <c:v>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[Книга1]Лист1!$B$1:$Q$1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[Книга1]Лист1!$A$2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[Книга1]Лист1!$B$2:$Q$2</c:f>
              <c:numCache>
                <c:formatCode>0%</c:formatCode>
                <c:ptCount val="16"/>
                <c:pt idx="0">
                  <c:v>0.35</c:v>
                </c:pt>
                <c:pt idx="1">
                  <c:v>0.6</c:v>
                </c:pt>
                <c:pt idx="2">
                  <c:v>0.3</c:v>
                </c:pt>
                <c:pt idx="3">
                  <c:v>0</c:v>
                </c:pt>
                <c:pt idx="4">
                  <c:v>0.7</c:v>
                </c:pt>
                <c:pt idx="5">
                  <c:v>0.05</c:v>
                </c:pt>
                <c:pt idx="6">
                  <c:v>0.4</c:v>
                </c:pt>
                <c:pt idx="7">
                  <c:v>0.1</c:v>
                </c:pt>
                <c:pt idx="8">
                  <c:v>0.8</c:v>
                </c:pt>
                <c:pt idx="9">
                  <c:v>0.45</c:v>
                </c:pt>
                <c:pt idx="10">
                  <c:v>0.1</c:v>
                </c:pt>
                <c:pt idx="11">
                  <c:v>0.65</c:v>
                </c:pt>
                <c:pt idx="12">
                  <c:v>0.75</c:v>
                </c:pt>
                <c:pt idx="13">
                  <c:v>1</c:v>
                </c:pt>
                <c:pt idx="14">
                  <c:v>0.35</c:v>
                </c:pt>
                <c:pt idx="15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[Книга1]Лист1!$A$3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[Книга1]Лист1!$B$3:$Q$3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tx>
            <c:strRef>
              <c:f>[Книга1]Лист1!$A$4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[Книга1]Лист1!$B$4:$Q$4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%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[Книга1]Лист1!$A$5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[Книга1]Лист1!$B$5:$Q$5</c:f>
              <c:numCache>
                <c:formatCode>0%</c:formatCode>
                <c:ptCount val="16"/>
                <c:pt idx="0">
                  <c:v>0.65</c:v>
                </c:pt>
                <c:pt idx="1">
                  <c:v>0.4</c:v>
                </c:pt>
                <c:pt idx="2">
                  <c:v>0.7</c:v>
                </c:pt>
                <c:pt idx="3">
                  <c:v>1</c:v>
                </c:pt>
                <c:pt idx="4">
                  <c:v>0.3</c:v>
                </c:pt>
                <c:pt idx="5">
                  <c:v>0.95</c:v>
                </c:pt>
                <c:pt idx="6">
                  <c:v>0.6</c:v>
                </c:pt>
                <c:pt idx="7">
                  <c:v>0.9</c:v>
                </c:pt>
                <c:pt idx="8">
                  <c:v>0.2</c:v>
                </c:pt>
                <c:pt idx="9">
                  <c:v>0.65</c:v>
                </c:pt>
                <c:pt idx="10">
                  <c:v>0.9</c:v>
                </c:pt>
                <c:pt idx="11">
                  <c:v>0.35</c:v>
                </c:pt>
                <c:pt idx="12">
                  <c:v>0.25</c:v>
                </c:pt>
                <c:pt idx="13">
                  <c:v>0</c:v>
                </c:pt>
                <c:pt idx="14">
                  <c:v>0.65</c:v>
                </c:pt>
                <c:pt idx="1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458408"/>
        <c:axId val="305455272"/>
      </c:barChart>
      <c:catAx>
        <c:axId val="305458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55272"/>
        <c:crosses val="autoZero"/>
        <c:auto val="1"/>
        <c:lblAlgn val="ctr"/>
        <c:lblOffset val="100"/>
        <c:noMultiLvlLbl val="0"/>
      </c:catAx>
      <c:valAx>
        <c:axId val="30545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5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[Книга1]Лист1!$A$1</c:f>
              <c:strCache>
                <c:ptCount val="1"/>
                <c:pt idx="0">
                  <c:v>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[Книга1]Лист1!$B$1:$Q$1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[Книга1]Лист1!$A$2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[Книга1]Лист1!$B$2:$Q$2</c:f>
              <c:numCache>
                <c:formatCode>0%</c:formatCode>
                <c:ptCount val="16"/>
                <c:pt idx="0">
                  <c:v>0.05</c:v>
                </c:pt>
                <c:pt idx="1">
                  <c:v>0.33</c:v>
                </c:pt>
                <c:pt idx="2">
                  <c:v>0.38</c:v>
                </c:pt>
                <c:pt idx="3">
                  <c:v>0</c:v>
                </c:pt>
                <c:pt idx="4">
                  <c:v>0.42</c:v>
                </c:pt>
                <c:pt idx="5">
                  <c:v>0.33</c:v>
                </c:pt>
                <c:pt idx="6">
                  <c:v>0.42</c:v>
                </c:pt>
                <c:pt idx="7">
                  <c:v>0.1</c:v>
                </c:pt>
                <c:pt idx="8">
                  <c:v>0.42</c:v>
                </c:pt>
                <c:pt idx="9">
                  <c:v>0.33</c:v>
                </c:pt>
                <c:pt idx="10">
                  <c:v>0.42</c:v>
                </c:pt>
                <c:pt idx="11">
                  <c:v>0.8</c:v>
                </c:pt>
                <c:pt idx="12">
                  <c:v>0.56999999999999995</c:v>
                </c:pt>
                <c:pt idx="13">
                  <c:v>0.85</c:v>
                </c:pt>
                <c:pt idx="14">
                  <c:v>0.42</c:v>
                </c:pt>
                <c:pt idx="15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[Книга1]Лист1!$A$3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[Книга1]Лист1!$B$3:$Q$3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tx>
            <c:strRef>
              <c:f>[Книга1]Лист1!$A$4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[Книга1]Лист1!$B$4:$Q$4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%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[Книга1]Лист1!$A$5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[Книга1]Лист1!$B$5:$Q$5</c:f>
              <c:numCache>
                <c:formatCode>0%</c:formatCode>
                <c:ptCount val="16"/>
                <c:pt idx="0">
                  <c:v>0.95</c:v>
                </c:pt>
                <c:pt idx="1">
                  <c:v>0.67</c:v>
                </c:pt>
                <c:pt idx="2">
                  <c:v>0.62</c:v>
                </c:pt>
                <c:pt idx="3">
                  <c:v>1</c:v>
                </c:pt>
                <c:pt idx="4">
                  <c:v>0.56000000000000005</c:v>
                </c:pt>
                <c:pt idx="5">
                  <c:v>0.67</c:v>
                </c:pt>
                <c:pt idx="6">
                  <c:v>0.56000000000000005</c:v>
                </c:pt>
                <c:pt idx="7">
                  <c:v>0.9</c:v>
                </c:pt>
                <c:pt idx="8">
                  <c:v>0.57999999999999996</c:v>
                </c:pt>
                <c:pt idx="9">
                  <c:v>0.67</c:v>
                </c:pt>
                <c:pt idx="10">
                  <c:v>0.57999999999999996</c:v>
                </c:pt>
                <c:pt idx="11">
                  <c:v>0.2</c:v>
                </c:pt>
                <c:pt idx="12">
                  <c:v>0.43</c:v>
                </c:pt>
                <c:pt idx="13">
                  <c:v>0.15</c:v>
                </c:pt>
                <c:pt idx="14">
                  <c:v>0.57999999999999996</c:v>
                </c:pt>
                <c:pt idx="1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522928"/>
        <c:axId val="307525280"/>
      </c:barChart>
      <c:catAx>
        <c:axId val="307522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5280"/>
        <c:crosses val="autoZero"/>
        <c:auto val="1"/>
        <c:lblAlgn val="ctr"/>
        <c:lblOffset val="100"/>
        <c:noMultiLvlLbl val="0"/>
      </c:catAx>
      <c:valAx>
        <c:axId val="30752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[Книга1]Лист1!$A$1</c:f>
              <c:strCache>
                <c:ptCount val="1"/>
                <c:pt idx="0">
                  <c:v>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[Книга1]Лист1!$B$1:$Q$1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[Книга1]Лист1!$A$2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[Книга1]Лист1!$B$2:$Q$2</c:f>
              <c:numCache>
                <c:formatCode>0%</c:formatCode>
                <c:ptCount val="16"/>
                <c:pt idx="0">
                  <c:v>0.25</c:v>
                </c:pt>
                <c:pt idx="1">
                  <c:v>0.8</c:v>
                </c:pt>
                <c:pt idx="2">
                  <c:v>0.25</c:v>
                </c:pt>
                <c:pt idx="3">
                  <c:v>0.05</c:v>
                </c:pt>
                <c:pt idx="4">
                  <c:v>0.6</c:v>
                </c:pt>
                <c:pt idx="5">
                  <c:v>0.3</c:v>
                </c:pt>
                <c:pt idx="6">
                  <c:v>0.7</c:v>
                </c:pt>
                <c:pt idx="7">
                  <c:v>0.4</c:v>
                </c:pt>
                <c:pt idx="8">
                  <c:v>0.6</c:v>
                </c:pt>
                <c:pt idx="9">
                  <c:v>0.35</c:v>
                </c:pt>
                <c:pt idx="10">
                  <c:v>0.16</c:v>
                </c:pt>
                <c:pt idx="11">
                  <c:v>0.65</c:v>
                </c:pt>
                <c:pt idx="12">
                  <c:v>0.9</c:v>
                </c:pt>
                <c:pt idx="13">
                  <c:v>0.8</c:v>
                </c:pt>
                <c:pt idx="14">
                  <c:v>0.75</c:v>
                </c:pt>
                <c:pt idx="15">
                  <c:v>0.3</c:v>
                </c:pt>
              </c:numCache>
            </c:numRef>
          </c:val>
        </c:ser>
        <c:ser>
          <c:idx val="2"/>
          <c:order val="2"/>
          <c:tx>
            <c:strRef>
              <c:f>[Книга1]Лист1!$A$3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[Книга1]Лист1!$B$3:$Q$3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tx>
            <c:strRef>
              <c:f>[Книга1]Лист1!$A$4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[Книга1]Лист1!$B$4:$Q$4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%">
                  <c:v>0.1</c:v>
                </c:pt>
              </c:numCache>
            </c:numRef>
          </c:val>
        </c:ser>
        <c:ser>
          <c:idx val="4"/>
          <c:order val="4"/>
          <c:tx>
            <c:strRef>
              <c:f>[Книга1]Лист1!$A$5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[Книга1]Лист1!$B$5:$Q$5</c:f>
              <c:numCache>
                <c:formatCode>0%</c:formatCode>
                <c:ptCount val="16"/>
                <c:pt idx="0">
                  <c:v>0.75</c:v>
                </c:pt>
                <c:pt idx="1">
                  <c:v>0.2</c:v>
                </c:pt>
                <c:pt idx="2">
                  <c:v>0.75</c:v>
                </c:pt>
                <c:pt idx="3">
                  <c:v>0.95</c:v>
                </c:pt>
                <c:pt idx="4">
                  <c:v>0.4</c:v>
                </c:pt>
                <c:pt idx="5">
                  <c:v>0.7</c:v>
                </c:pt>
                <c:pt idx="6">
                  <c:v>0.3</c:v>
                </c:pt>
                <c:pt idx="7">
                  <c:v>0.6</c:v>
                </c:pt>
                <c:pt idx="8">
                  <c:v>0.4</c:v>
                </c:pt>
                <c:pt idx="9">
                  <c:v>0.65</c:v>
                </c:pt>
                <c:pt idx="10">
                  <c:v>0.84</c:v>
                </c:pt>
                <c:pt idx="11">
                  <c:v>0.35</c:v>
                </c:pt>
                <c:pt idx="12">
                  <c:v>0.1</c:v>
                </c:pt>
                <c:pt idx="13">
                  <c:v>0.2</c:v>
                </c:pt>
                <c:pt idx="14">
                  <c:v>0.25</c:v>
                </c:pt>
                <c:pt idx="15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525672"/>
        <c:axId val="307524496"/>
      </c:barChart>
      <c:catAx>
        <c:axId val="3075256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4496"/>
        <c:crosses val="autoZero"/>
        <c:auto val="1"/>
        <c:lblAlgn val="ctr"/>
        <c:lblOffset val="100"/>
        <c:noMultiLvlLbl val="0"/>
      </c:catAx>
      <c:valAx>
        <c:axId val="30752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[Книга1]Лист1!$A$1</c:f>
              <c:strCache>
                <c:ptCount val="1"/>
                <c:pt idx="0">
                  <c:v>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[Книга1]Лист1!$B$1:$Q$1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[Книга1]Лист1!$A$2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[Книга1]Лист1!$B$2:$Q$2</c:f>
              <c:numCache>
                <c:formatCode>0.00%</c:formatCode>
                <c:ptCount val="16"/>
                <c:pt idx="0">
                  <c:v>0.217</c:v>
                </c:pt>
                <c:pt idx="1">
                  <c:v>0.57699999999999996</c:v>
                </c:pt>
                <c:pt idx="2" formatCode="0%">
                  <c:v>0.31</c:v>
                </c:pt>
                <c:pt idx="3">
                  <c:v>1.7000000000000001E-2</c:v>
                </c:pt>
                <c:pt idx="4">
                  <c:v>0.57299999999999995</c:v>
                </c:pt>
                <c:pt idx="5">
                  <c:v>0.22700000000000001</c:v>
                </c:pt>
                <c:pt idx="6">
                  <c:v>0.50700000000000001</c:v>
                </c:pt>
                <c:pt idx="7" formatCode="0%">
                  <c:v>0.21</c:v>
                </c:pt>
                <c:pt idx="8">
                  <c:v>0.60699999999999998</c:v>
                </c:pt>
                <c:pt idx="9">
                  <c:v>0.377</c:v>
                </c:pt>
                <c:pt idx="10">
                  <c:v>0.22700000000000001</c:v>
                </c:pt>
                <c:pt idx="11" formatCode="0%">
                  <c:v>0.7</c:v>
                </c:pt>
                <c:pt idx="12" formatCode="0%">
                  <c:v>0.74</c:v>
                </c:pt>
                <c:pt idx="13">
                  <c:v>0.88300000000000001</c:v>
                </c:pt>
                <c:pt idx="14">
                  <c:v>0.50700000000000001</c:v>
                </c:pt>
                <c:pt idx="15">
                  <c:v>0.16700000000000001</c:v>
                </c:pt>
              </c:numCache>
            </c:numRef>
          </c:val>
        </c:ser>
        <c:ser>
          <c:idx val="2"/>
          <c:order val="2"/>
          <c:tx>
            <c:strRef>
              <c:f>[Книга1]Лист1!$A$3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[Книга1]Лист1!$B$3:$Q$3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tx>
            <c:strRef>
              <c:f>[Книга1]Лист1!$A$4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[Книга1]Лист1!$B$4:$Q$4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.00%">
                  <c:v>0.23300000000000001</c:v>
                </c:pt>
              </c:numCache>
            </c:numRef>
          </c:val>
        </c:ser>
        <c:ser>
          <c:idx val="4"/>
          <c:order val="4"/>
          <c:tx>
            <c:strRef>
              <c:f>[Книга1]Лист1!$A$5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[Книга1]Лист1!$B$5:$Q$5</c:f>
              <c:numCache>
                <c:formatCode>0.00%</c:formatCode>
                <c:ptCount val="16"/>
                <c:pt idx="0">
                  <c:v>0.78300000000000003</c:v>
                </c:pt>
                <c:pt idx="1">
                  <c:v>0.42299999999999999</c:v>
                </c:pt>
                <c:pt idx="2" formatCode="0%">
                  <c:v>0.69</c:v>
                </c:pt>
                <c:pt idx="3">
                  <c:v>0.98299999999999998</c:v>
                </c:pt>
                <c:pt idx="4">
                  <c:v>0.42699999999999999</c:v>
                </c:pt>
                <c:pt idx="5">
                  <c:v>0.77300000000000002</c:v>
                </c:pt>
                <c:pt idx="6">
                  <c:v>0.49299999999999999</c:v>
                </c:pt>
                <c:pt idx="7" formatCode="0%">
                  <c:v>0.69</c:v>
                </c:pt>
                <c:pt idx="8">
                  <c:v>0.39300000000000002</c:v>
                </c:pt>
                <c:pt idx="9">
                  <c:v>0.623</c:v>
                </c:pt>
                <c:pt idx="10">
                  <c:v>0.77300000000000002</c:v>
                </c:pt>
                <c:pt idx="11" formatCode="0%">
                  <c:v>0.3</c:v>
                </c:pt>
                <c:pt idx="12" formatCode="0%">
                  <c:v>0.26</c:v>
                </c:pt>
                <c:pt idx="13">
                  <c:v>0.11700000000000001</c:v>
                </c:pt>
                <c:pt idx="14">
                  <c:v>0.49299999999999999</c:v>
                </c:pt>
                <c:pt idx="15" formatCode="0%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524888"/>
        <c:axId val="307526456"/>
      </c:barChart>
      <c:catAx>
        <c:axId val="307524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6456"/>
        <c:crosses val="autoZero"/>
        <c:auto val="1"/>
        <c:lblAlgn val="ctr"/>
        <c:lblOffset val="100"/>
        <c:noMultiLvlLbl val="0"/>
      </c:catAx>
      <c:valAx>
        <c:axId val="30752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52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2354-D16D-4CC6-A137-FAE44639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2022-01-07T16:13:00Z</dcterms:created>
  <dcterms:modified xsi:type="dcterms:W3CDTF">2022-01-10T05:47:00Z</dcterms:modified>
</cp:coreProperties>
</file>